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D6C8" w14:textId="77777777" w:rsidR="002F7017" w:rsidRPr="00FC7D52" w:rsidRDefault="002F7017" w:rsidP="00367CD3">
      <w:pPr>
        <w:bidi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rtl/>
        </w:rPr>
      </w:pPr>
    </w:p>
    <w:p w14:paraId="5DD973B7" w14:textId="77777777" w:rsidR="00367CD3" w:rsidRPr="00FC7D52" w:rsidRDefault="00367CD3" w:rsidP="00367CD3">
      <w:pPr>
        <w:bidi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rtl/>
        </w:rPr>
      </w:pPr>
      <w:r w:rsidRPr="00FC7D52">
        <w:rPr>
          <w:rFonts w:ascii="Arial" w:hAnsi="Arial" w:cs="Arial"/>
          <w:b/>
          <w:bCs/>
          <w:color w:val="000000" w:themeColor="text1"/>
          <w:sz w:val="36"/>
          <w:szCs w:val="36"/>
          <w:u w:val="single"/>
          <w:rtl/>
        </w:rPr>
        <w:t xml:space="preserve">הנחיות ודרישות לקראת הגשת </w:t>
      </w:r>
      <w:r w:rsidRPr="00FC7D52">
        <w:rPr>
          <w:rFonts w:ascii="Arial" w:hAnsi="Arial" w:cs="Arial" w:hint="cs"/>
          <w:b/>
          <w:bCs/>
          <w:color w:val="000000" w:themeColor="text1"/>
          <w:sz w:val="36"/>
          <w:szCs w:val="36"/>
          <w:u w:val="single"/>
          <w:rtl/>
        </w:rPr>
        <w:t>עבודת הדוקטורט</w:t>
      </w:r>
    </w:p>
    <w:p w14:paraId="7A391CFA" w14:textId="77777777" w:rsidR="00367CD3" w:rsidRPr="00FC7D52" w:rsidRDefault="00367CD3" w:rsidP="00367CD3">
      <w:pPr>
        <w:pStyle w:val="a8"/>
        <w:numPr>
          <w:ilvl w:val="0"/>
          <w:numId w:val="34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הכנת תזה</w:t>
      </w:r>
    </w:p>
    <w:p w14:paraId="7C19996E" w14:textId="77777777" w:rsidR="00367CD3" w:rsidRPr="00FC7D52" w:rsidRDefault="00367CD3" w:rsidP="00367CD3">
      <w:pPr>
        <w:pStyle w:val="a8"/>
        <w:numPr>
          <w:ilvl w:val="1"/>
          <w:numId w:val="34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עבודת דוקטור</w:t>
      </w:r>
    </w:p>
    <w:p w14:paraId="7D1FFF7A" w14:textId="77777777" w:rsidR="00367CD3" w:rsidRPr="00FC7D52" w:rsidRDefault="00367CD3" w:rsidP="00367CD3">
      <w:pPr>
        <w:pStyle w:val="a8"/>
        <w:numPr>
          <w:ilvl w:val="1"/>
          <w:numId w:val="34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עבודת דוקטור המורכבת ממאמרים</w:t>
      </w:r>
    </w:p>
    <w:p w14:paraId="4F98E886" w14:textId="77777777" w:rsidR="00367CD3" w:rsidRPr="00FC7D52" w:rsidRDefault="00367CD3" w:rsidP="00367CD3">
      <w:pPr>
        <w:pStyle w:val="a8"/>
        <w:numPr>
          <w:ilvl w:val="0"/>
          <w:numId w:val="34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הגשת תזה</w:t>
      </w:r>
    </w:p>
    <w:p w14:paraId="381D4A9A" w14:textId="77777777" w:rsidR="00367CD3" w:rsidRPr="00FC7D52" w:rsidRDefault="00367CD3" w:rsidP="00367CD3">
      <w:pPr>
        <w:pStyle w:val="a8"/>
        <w:numPr>
          <w:ilvl w:val="0"/>
          <w:numId w:val="34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תיקונים לעבודת הדוקטור</w:t>
      </w:r>
    </w:p>
    <w:p w14:paraId="56C3BB54" w14:textId="77777777" w:rsidR="00367CD3" w:rsidRPr="00FC7D52" w:rsidRDefault="00367CD3" w:rsidP="00367CD3">
      <w:pPr>
        <w:pStyle w:val="a8"/>
        <w:numPr>
          <w:ilvl w:val="0"/>
          <w:numId w:val="34"/>
        </w:numPr>
        <w:pBdr>
          <w:bottom w:val="dotted" w:sz="24" w:space="1" w:color="auto"/>
        </w:pBd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שכר לימוד</w:t>
      </w:r>
    </w:p>
    <w:p w14:paraId="2DF66700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</w:pPr>
    </w:p>
    <w:p w14:paraId="60DA2A8A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sz w:val="32"/>
          <w:szCs w:val="32"/>
          <w:rtl/>
        </w:rPr>
      </w:pPr>
      <w:r w:rsidRPr="00FC7D52"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 xml:space="preserve">1. </w:t>
      </w:r>
      <w:r w:rsidRPr="00FC7D5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>הכנת התזה</w:t>
      </w:r>
      <w:r w:rsidRPr="00FC7D52">
        <w:rPr>
          <w:rFonts w:ascii="Arial" w:hAnsi="Arial" w:cs="Arial"/>
          <w:color w:val="000000" w:themeColor="text1"/>
          <w:sz w:val="32"/>
          <w:szCs w:val="32"/>
          <w:rtl/>
        </w:rPr>
        <w:t>:</w:t>
      </w:r>
    </w:p>
    <w:p w14:paraId="2C9ECB2C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  <w:rtl/>
        </w:rPr>
        <w:t xml:space="preserve">עבודת הדוקטור תכלול את תוצאות המחקר של התלמיד </w:t>
      </w:r>
      <w:r w:rsidRPr="00FC7D52">
        <w:rPr>
          <w:rFonts w:ascii="Arial" w:hAnsi="Arial" w:cs="Arial" w:hint="cs"/>
          <w:color w:val="000000" w:themeColor="text1"/>
          <w:rtl/>
        </w:rPr>
        <w:t xml:space="preserve">וניתוח התוצאות תוך כדי דיון במשמעות ביחס לספרות המדעית בתחום </w:t>
      </w:r>
      <w:r w:rsidRPr="00FC7D52">
        <w:rPr>
          <w:rFonts w:ascii="Arial" w:hAnsi="Arial" w:cs="Arial"/>
          <w:color w:val="000000" w:themeColor="text1"/>
          <w:rtl/>
        </w:rPr>
        <w:t xml:space="preserve">ותוכיח </w:t>
      </w:r>
      <w:r w:rsidRPr="00FC7D52">
        <w:rPr>
          <w:rFonts w:ascii="Arial" w:hAnsi="Arial" w:cs="Arial" w:hint="cs"/>
          <w:color w:val="000000" w:themeColor="text1"/>
          <w:rtl/>
        </w:rPr>
        <w:t>הבנת שיטות העבודה</w:t>
      </w:r>
      <w:r w:rsidRPr="00FC7D52">
        <w:rPr>
          <w:rFonts w:ascii="Arial" w:hAnsi="Arial" w:cs="Arial"/>
          <w:color w:val="000000" w:themeColor="text1"/>
          <w:rtl/>
        </w:rPr>
        <w:t xml:space="preserve">, </w:t>
      </w:r>
      <w:r w:rsidRPr="00FC7D52">
        <w:rPr>
          <w:rFonts w:ascii="Arial" w:hAnsi="Arial" w:cs="Arial" w:hint="cs"/>
          <w:color w:val="000000" w:themeColor="text1"/>
          <w:rtl/>
        </w:rPr>
        <w:t>ו</w:t>
      </w:r>
      <w:r w:rsidRPr="00FC7D52">
        <w:rPr>
          <w:rFonts w:ascii="Arial" w:hAnsi="Arial" w:cs="Arial"/>
          <w:color w:val="000000" w:themeColor="text1"/>
          <w:rtl/>
        </w:rPr>
        <w:t>שליטה בחומר הרקע ובספרות המקצועית בתחום המחקר</w:t>
      </w:r>
      <w:r w:rsidRPr="00FC7D52">
        <w:rPr>
          <w:rFonts w:ascii="Arial" w:hAnsi="Arial" w:cs="Arial" w:hint="cs"/>
          <w:color w:val="000000" w:themeColor="text1"/>
          <w:rtl/>
        </w:rPr>
        <w:t>.</w:t>
      </w:r>
    </w:p>
    <w:p w14:paraId="62E5250F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על העבודה להיכתב כח</w:t>
      </w:r>
      <w:r w:rsidRPr="00FC7D52">
        <w:rPr>
          <w:rFonts w:ascii="Arial" w:hAnsi="Arial" w:cs="Arial" w:hint="cs"/>
          <w:color w:val="000000" w:themeColor="text1"/>
          <w:rtl/>
        </w:rPr>
        <w:t>י</w:t>
      </w:r>
      <w:r w:rsidRPr="00FC7D52">
        <w:rPr>
          <w:rFonts w:ascii="Arial" w:hAnsi="Arial" w:cs="Arial"/>
          <w:color w:val="000000" w:themeColor="text1"/>
          <w:rtl/>
        </w:rPr>
        <w:t>בור הנושא את עצמו (</w:t>
      </w:r>
      <w:proofErr w:type="spellStart"/>
      <w:r w:rsidRPr="00FC7D52">
        <w:rPr>
          <w:rFonts w:ascii="Arial" w:hAnsi="Arial" w:cs="Arial"/>
          <w:color w:val="000000" w:themeColor="text1"/>
        </w:rPr>
        <w:t>Self Contained</w:t>
      </w:r>
      <w:proofErr w:type="spellEnd"/>
      <w:r w:rsidRPr="00FC7D52">
        <w:rPr>
          <w:rFonts w:ascii="Arial" w:hAnsi="Arial" w:cs="Arial"/>
          <w:color w:val="000000" w:themeColor="text1"/>
          <w:rtl/>
        </w:rPr>
        <w:t xml:space="preserve">) ביחס לאנשים הקרובים לתחום, בסגנון ברור. במידה ונכללה בעבודה תוצאת מחקר משותפת </w:t>
      </w:r>
      <w:r w:rsidRPr="00FC7D52">
        <w:rPr>
          <w:rFonts w:ascii="Arial" w:hAnsi="Arial" w:cs="Arial" w:hint="cs"/>
          <w:color w:val="000000" w:themeColor="text1"/>
          <w:rtl/>
        </w:rPr>
        <w:t>שבוצעה ע״י תלמיד אחר</w:t>
      </w:r>
      <w:r w:rsidRPr="00FC7D52">
        <w:rPr>
          <w:rFonts w:ascii="Arial" w:hAnsi="Arial" w:cs="Arial"/>
          <w:color w:val="000000" w:themeColor="text1"/>
          <w:rtl/>
        </w:rPr>
        <w:t xml:space="preserve"> פרט למנחה, יצוין במפורש בעבודה </w:t>
      </w:r>
      <w:r w:rsidRPr="00FC7D52">
        <w:rPr>
          <w:rFonts w:ascii="Arial" w:hAnsi="Arial" w:cs="Arial" w:hint="cs"/>
          <w:color w:val="000000" w:themeColor="text1"/>
          <w:rtl/>
        </w:rPr>
        <w:t xml:space="preserve">בסמוך לכל תוצאה כזו </w:t>
      </w:r>
      <w:r w:rsidRPr="00FC7D52">
        <w:rPr>
          <w:rFonts w:ascii="Arial" w:hAnsi="Arial" w:cs="Arial"/>
          <w:color w:val="000000" w:themeColor="text1"/>
          <w:rtl/>
        </w:rPr>
        <w:t xml:space="preserve">שהתוצאה הושגה בשיתוף עם אחרים ועם מי. במקרה כזה, יצרף המנחה מכתב המפרט את תרומתו של התלמיד בהשגת התוצאה. בכל מקרה </w:t>
      </w:r>
      <w:r w:rsidRPr="00FC7D52">
        <w:rPr>
          <w:rFonts w:ascii="Arial" w:hAnsi="Arial" w:cs="Arial"/>
          <w:b/>
          <w:bCs/>
          <w:color w:val="000000" w:themeColor="text1"/>
          <w:rtl/>
        </w:rPr>
        <w:t>אין לכלול אותן תוצאות בשתי עבודות שונות לדוקטורט (או מוסמך)</w:t>
      </w:r>
      <w:r w:rsidRPr="00FC7D52">
        <w:rPr>
          <w:rFonts w:ascii="Arial" w:hAnsi="Arial" w:cs="Arial"/>
          <w:color w:val="000000" w:themeColor="text1"/>
          <w:rtl/>
        </w:rPr>
        <w:t>.</w:t>
      </w:r>
    </w:p>
    <w:p w14:paraId="0BCB94A2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</w:rPr>
      </w:pPr>
    </w:p>
    <w:p w14:paraId="1C11B8B6" w14:textId="6639B8F3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  <w:r w:rsidRPr="00FC7D52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1.1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עבודת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דוקטור</w:t>
      </w:r>
      <w:r w:rsidR="00F80E35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 במתכונת רגילה</w:t>
      </w:r>
    </w:p>
    <w:p w14:paraId="6EE7D7E2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  <w:rtl/>
        </w:rPr>
        <w:t>המחקר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יסוכם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בחיבור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מדעי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הכתוב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לפי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נוהגי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המבנה, המינוח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וכללי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הציטוט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המקובלים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בספרות המקצועית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בתחום</w:t>
      </w:r>
      <w:r w:rsidRPr="00FC7D52">
        <w:rPr>
          <w:rFonts w:ascii="Arial" w:hAnsi="Arial" w:cs="Arial"/>
          <w:color w:val="000000" w:themeColor="text1"/>
        </w:rPr>
        <w:t>.</w:t>
      </w:r>
    </w:p>
    <w:p w14:paraId="4F51FB07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u w:val="single"/>
        </w:rPr>
      </w:pP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מבנה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עבודת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הדוקטור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>:</w:t>
      </w:r>
    </w:p>
    <w:p w14:paraId="17181430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color w:val="000000" w:themeColor="text1"/>
          <w:sz w:val="24"/>
          <w:szCs w:val="24"/>
          <w:rtl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דף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שער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: יופיע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בעברית ובאנגלית משני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FC7D52">
        <w:rPr>
          <w:rFonts w:ascii="Arial" w:hAnsi="Arial"/>
          <w:color w:val="000000" w:themeColor="text1"/>
          <w:sz w:val="24"/>
          <w:szCs w:val="24"/>
          <w:rtl/>
        </w:rPr>
        <w:t>צ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י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די</w:t>
      </w:r>
      <w:proofErr w:type="spellEnd"/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בהתאם.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יופיע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לוגו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אוניברסיטת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אביב,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המחלקה אליה משתייך התלמיד, שם בית הספר סגול למדעי המוח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, נושא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בעברית ובאנגלית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, שם התלמיד, שם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המנחה</w:t>
      </w:r>
      <w:r w:rsidRPr="00FC7D52">
        <w:rPr>
          <w:rFonts w:ascii="Arial" w:hAnsi="Arial"/>
          <w:color w:val="000000" w:themeColor="text1"/>
          <w:sz w:val="24"/>
          <w:szCs w:val="24"/>
        </w:rPr>
        <w:t>/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מנחים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וכן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המשפטים: "חיבור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לשם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קבלת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התואר "דוקטור לפילוסופיה" הוגש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לסנאט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אוניברסיטת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תל-אביב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-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בתאריך:...". 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.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</w:t>
      </w:r>
      <w:r w:rsidRPr="00FC7D52"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>תבניות של דף השער בעברית ובאנגלית כקובץ וורד נמצאות באתר ביה"ס.</w:t>
      </w:r>
    </w:p>
    <w:p w14:paraId="11CB2459" w14:textId="77777777" w:rsidR="00367CD3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תודות: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  <w:rtl/>
        </w:rPr>
        <w:t>לאחר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  <w:rtl/>
        </w:rPr>
        <w:t>השלמת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  <w:rtl/>
        </w:rPr>
        <w:t>תהליך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u w:val="single"/>
          <w:rtl/>
        </w:rPr>
        <w:t>השיפוט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ניתן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להוסיף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עמוד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הכולל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הבעת תודה.</w:t>
      </w:r>
    </w:p>
    <w:p w14:paraId="24127FE1" w14:textId="77777777" w:rsidR="00CB6F45" w:rsidRPr="00CB6F45" w:rsidRDefault="00CB6F45" w:rsidP="00CB6F45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/>
          <w:color w:val="000000" w:themeColor="text1"/>
        </w:rPr>
      </w:pPr>
    </w:p>
    <w:p w14:paraId="30BF6530" w14:textId="012B5181" w:rsidR="002F7017" w:rsidRDefault="002F7017" w:rsidP="002F7017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/>
          <w:color w:val="000000" w:themeColor="text1"/>
          <w:rtl/>
        </w:rPr>
      </w:pPr>
    </w:p>
    <w:p w14:paraId="75E27F87" w14:textId="0D434AB2" w:rsidR="00775B52" w:rsidRDefault="00775B52" w:rsidP="00775B52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/>
          <w:color w:val="000000" w:themeColor="text1"/>
          <w:rtl/>
        </w:rPr>
      </w:pPr>
    </w:p>
    <w:p w14:paraId="699535D9" w14:textId="77777777" w:rsidR="00775B52" w:rsidRPr="00FC7D52" w:rsidRDefault="00775B52" w:rsidP="00775B52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/>
          <w:color w:val="000000" w:themeColor="text1"/>
        </w:rPr>
      </w:pPr>
    </w:p>
    <w:p w14:paraId="393E1292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ת</w:t>
      </w:r>
      <w:r w:rsidRPr="00FC7D52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קציר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(</w:t>
      </w:r>
      <w:r w:rsidRPr="00FC7D52">
        <w:rPr>
          <w:rFonts w:ascii="Arial" w:hAnsi="Arial"/>
          <w:color w:val="000000" w:themeColor="text1"/>
          <w:sz w:val="24"/>
          <w:szCs w:val="24"/>
        </w:rPr>
        <w:t>abstract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): ייכתב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בעברית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ובאנגלית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בהיקף של 1-2 עמודים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ויסכם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בצורה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תמציתית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טענות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מסקנות המחקר.</w:t>
      </w:r>
    </w:p>
    <w:p w14:paraId="1D5B3346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תוכן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העניינים.</w:t>
      </w:r>
    </w:p>
    <w:p w14:paraId="4ECABBCD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רשימות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קיצורים, סמלים, איורים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וטבלאות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כמקובל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בתחום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</w:t>
      </w:r>
      <w:r w:rsidRPr="00FC7D52">
        <w:rPr>
          <w:rFonts w:ascii="Arial" w:eastAsia="Wingdings-Regular" w:hAnsi="Arial"/>
          <w:color w:val="000000" w:themeColor="text1"/>
          <w:sz w:val="24"/>
          <w:szCs w:val="24"/>
          <w:rtl/>
        </w:rPr>
        <w:t>ר.</w:t>
      </w:r>
    </w:p>
    <w:p w14:paraId="52938A3A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  <w:rtl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מבוא: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ייתן תיאור מלא של מקורות המידע עליהם מסתמך המחקר,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יסקור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ויסכם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הידוע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בספרות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המדעית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התחום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הנחקר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ויציג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שאלות המחקר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, הבעיה הנחקרת וההצדקה לחקור אותה.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יש לציין את המאמרים עליהם התבססה עבודת התזה, ולסקור בקצרה את התוצאות בכל מאמר.</w:t>
      </w:r>
    </w:p>
    <w:p w14:paraId="012ABC59" w14:textId="036CD2CB" w:rsidR="00367CD3" w:rsidRPr="00FC7D52" w:rsidRDefault="00367CD3" w:rsidP="009C754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proofErr w:type="spellStart"/>
      <w:r w:rsidRPr="00FC7D52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היפוטזה</w:t>
      </w:r>
      <w:proofErr w:type="spellEnd"/>
      <w:r w:rsidR="009C7543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 xml:space="preserve">, </w:t>
      </w:r>
      <w:proofErr w:type="spellStart"/>
      <w:r w:rsidR="009C7543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פרדיקציות</w:t>
      </w:r>
      <w:proofErr w:type="spellEnd"/>
      <w:r w:rsidRPr="00FC7D52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 xml:space="preserve"> ומטרות המחקר:</w:t>
      </w:r>
      <w:r w:rsidRPr="00FC7D52">
        <w:rPr>
          <w:rFonts w:ascii="Arial" w:hAnsi="Arial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פירוט מטרות העבודה, הנחותיה והדגשת התרומה המדעית שלה.</w:t>
      </w:r>
    </w:p>
    <w:p w14:paraId="5F885DAC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שיטות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המחקר: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פירוט החומרים ושיטות העבודה שננקטו במהלך המחקר.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יינתן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מקום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מיוחד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לשיטות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שפותחו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במסגרת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המחקר, או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שיטות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מוכרות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ששונו במהלכו.</w:t>
      </w:r>
    </w:p>
    <w:p w14:paraId="0D7E8A4C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מהלך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המחקר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ותוצאותיו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: מהלך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פירוט תוצאות הניסויים שנערכו ועיבוד התוצאות לצורך הסקת מסקנות, אותם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00FC7D52">
        <w:rPr>
          <w:rFonts w:ascii="Arial" w:eastAsia="Wingdings-Regular" w:hAnsi="Arial" w:hint="cs"/>
          <w:color w:val="000000" w:themeColor="text1"/>
          <w:sz w:val="24"/>
          <w:szCs w:val="24"/>
          <w:rtl/>
        </w:rPr>
        <w:t>ניתן להציג בפרק אחד או בכמה פרקים.</w:t>
      </w:r>
    </w:p>
    <w:p w14:paraId="4A8C3962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דיון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וסיכום: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 הפרק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יכלול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דיון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ממצה ומקיף המציין את המסקנות ואת הסימוכין המדעיים המצדיקים את הסקתן, כמו גם את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חידושי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העבודה ו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מחקרי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המשך אפשריים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והתפתחויות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נוספות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העשויות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לנבוע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ממנה. </w:t>
      </w:r>
    </w:p>
    <w:p w14:paraId="00825227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רשימת מקורות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: הפרק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יכלול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פירוט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ביבליוגרפי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מלא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הספרות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הנזכרת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ומקורות אחרים.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הפירוט ייכתב על פי כללי הציטוט הביבליוגרפי הנהוגים.</w:t>
      </w:r>
    </w:p>
    <w:p w14:paraId="229644B6" w14:textId="77777777" w:rsidR="00367CD3" w:rsidRPr="00FC7D52" w:rsidRDefault="00367CD3" w:rsidP="00367CD3">
      <w:pPr>
        <w:pStyle w:val="a8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ind w:left="0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היקף העבודה לא יעלה על 120 עמודים (לא כולל ביבליוגרפיה).</w:t>
      </w:r>
    </w:p>
    <w:p w14:paraId="79D6C9D7" w14:textId="77777777" w:rsidR="00367CD3" w:rsidRPr="00FC7D52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  <w:rtl/>
        </w:rPr>
        <w:t>כמו</w:t>
      </w:r>
      <w:r w:rsidRPr="00FC7D52">
        <w:rPr>
          <w:rFonts w:ascii="Arial" w:hAnsi="Arial" w:cs="Arial"/>
          <w:color w:val="000000" w:themeColor="text1"/>
        </w:rPr>
        <w:t>-</w:t>
      </w:r>
      <w:r w:rsidRPr="00FC7D52">
        <w:rPr>
          <w:rFonts w:ascii="Arial" w:hAnsi="Arial" w:cs="Arial"/>
          <w:color w:val="000000" w:themeColor="text1"/>
          <w:rtl/>
        </w:rPr>
        <w:t>כן, בעבודת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דוקטור:</w:t>
      </w:r>
    </w:p>
    <w:p w14:paraId="400A2CA3" w14:textId="77777777" w:rsidR="00367CD3" w:rsidRPr="00FC7D52" w:rsidRDefault="00367CD3" w:rsidP="00367CD3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אין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לשלב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מאמר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כמות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שהוא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כפרק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בעבודה. ניתן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לצרף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שפורסמו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התקבלו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לפרסום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רק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בנספח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לעבודה.</w:t>
      </w:r>
    </w:p>
    <w:p w14:paraId="615F3E42" w14:textId="77777777" w:rsidR="00367CD3" w:rsidRPr="00FC7D52" w:rsidRDefault="00367CD3" w:rsidP="00367CD3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אם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תוצאות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מוצגות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בכמה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פרקים, אין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לחזור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ולתאר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שיטות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בכל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פרק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ופרק. כמו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כן, אין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לצרף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רשימה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ביבליוגרפית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בסוף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פרק, אלא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לרכזה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בסוף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העבודה.</w:t>
      </w:r>
    </w:p>
    <w:p w14:paraId="1DE44A09" w14:textId="77777777" w:rsidR="00367CD3" w:rsidRPr="00FC7D52" w:rsidRDefault="00367CD3" w:rsidP="00367CD3">
      <w:pPr>
        <w:pStyle w:val="a8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</w:p>
    <w:p w14:paraId="59F90FDD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  <w:r w:rsidRPr="00FC7D52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1.2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עבודת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דוקטור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מורכבת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ממאמרים</w:t>
      </w:r>
      <w:r w:rsidRPr="00FC7D52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</w:p>
    <w:p w14:paraId="42E26DE6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u w:val="single"/>
        </w:rPr>
      </w:pP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תנאים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להגשת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הבקשה</w:t>
      </w:r>
      <w:r w:rsidRPr="00FC7D52">
        <w:rPr>
          <w:rFonts w:ascii="Arial" w:hAnsi="Arial" w:cs="Arial" w:hint="cs"/>
          <w:b/>
          <w:bCs/>
          <w:color w:val="000000" w:themeColor="text1"/>
          <w:u w:val="single"/>
          <w:rtl/>
        </w:rPr>
        <w:t xml:space="preserve">  </w:t>
      </w:r>
    </w:p>
    <w:p w14:paraId="039ED784" w14:textId="3A418726" w:rsidR="00367CD3" w:rsidRPr="00480AF4" w:rsidRDefault="00367CD3" w:rsidP="00480AF4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480AF4">
        <w:rPr>
          <w:rFonts w:ascii="Arial" w:hAnsi="Arial"/>
          <w:color w:val="000000" w:themeColor="text1"/>
          <w:sz w:val="24"/>
          <w:szCs w:val="24"/>
          <w:rtl/>
        </w:rPr>
        <w:t>פורסמו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או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התקבלו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לפרסום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לפחות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="00480AF4">
        <w:rPr>
          <w:rFonts w:ascii="Arial" w:hAnsi="Arial" w:hint="cs"/>
          <w:color w:val="000000" w:themeColor="text1"/>
          <w:sz w:val="24"/>
          <w:szCs w:val="24"/>
          <w:rtl/>
        </w:rPr>
        <w:t>ו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שה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מאמרים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מחקריים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מקוריים (לא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מאמרי סקירה) בכתבי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עת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(ולא בכנסים) מובילים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בתחום, המקיימים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הליכי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שיפוט.</w:t>
      </w:r>
    </w:p>
    <w:p w14:paraId="7FBE96F3" w14:textId="77777777" w:rsidR="00367CD3" w:rsidRPr="00480AF4" w:rsidRDefault="00367CD3" w:rsidP="00480AF4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480AF4">
        <w:rPr>
          <w:rFonts w:ascii="Arial" w:hAnsi="Arial"/>
          <w:color w:val="000000" w:themeColor="text1"/>
          <w:sz w:val="24"/>
          <w:szCs w:val="24"/>
          <w:rtl/>
        </w:rPr>
        <w:t>לתלמיד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תרומה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מכרעת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במאמרים. הוא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מופיע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כמחבר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ראשון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במאמרים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אלה (להוציא מקרים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שבהם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סדר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הופעת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המחברים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הוא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480AF4">
        <w:rPr>
          <w:rFonts w:ascii="Arial" w:hAnsi="Arial"/>
          <w:color w:val="000000" w:themeColor="text1"/>
          <w:sz w:val="24"/>
          <w:szCs w:val="24"/>
          <w:rtl/>
        </w:rPr>
        <w:t>אלפאביתי</w:t>
      </w:r>
      <w:proofErr w:type="spellEnd"/>
      <w:r w:rsidRPr="00480AF4">
        <w:rPr>
          <w:rFonts w:ascii="Arial" w:hAnsi="Arial"/>
          <w:color w:val="000000" w:themeColor="text1"/>
          <w:sz w:val="24"/>
          <w:szCs w:val="24"/>
          <w:rtl/>
        </w:rPr>
        <w:t>, או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מקרים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בהם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המנחה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מופיע ראשון).</w:t>
      </w:r>
    </w:p>
    <w:p w14:paraId="4DB1EABA" w14:textId="17500620" w:rsidR="00367CD3" w:rsidRPr="00480AF4" w:rsidRDefault="00367CD3" w:rsidP="00480AF4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מאמר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אחד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בלבד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8211D" w:rsidRPr="00480AF4">
        <w:rPr>
          <w:rFonts w:ascii="Arial" w:hAnsi="Arial" w:hint="cs"/>
          <w:color w:val="000000" w:themeColor="text1"/>
          <w:sz w:val="24"/>
          <w:szCs w:val="24"/>
          <w:rtl/>
        </w:rPr>
        <w:t>מתוך</w:t>
      </w:r>
      <w:r w:rsidR="00E8211D"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="00E8211D" w:rsidRPr="00480AF4">
        <w:rPr>
          <w:rFonts w:ascii="Arial" w:hAnsi="Arial" w:hint="cs"/>
          <w:color w:val="000000" w:themeColor="text1"/>
          <w:sz w:val="24"/>
          <w:szCs w:val="24"/>
          <w:rtl/>
        </w:rPr>
        <w:t>השלושה</w:t>
      </w:r>
      <w:r w:rsidR="00E8211D"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, </w:t>
      </w:r>
      <w:r w:rsidR="00E8211D" w:rsidRPr="00480AF4">
        <w:rPr>
          <w:rFonts w:ascii="Arial" w:hAnsi="Arial" w:hint="cs"/>
          <w:color w:val="000000" w:themeColor="text1"/>
          <w:sz w:val="24"/>
          <w:szCs w:val="24"/>
          <w:rtl/>
        </w:rPr>
        <w:t>יכול</w:t>
      </w:r>
      <w:r w:rsidR="00E8211D"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="00E8211D" w:rsidRPr="00480AF4">
        <w:rPr>
          <w:rFonts w:ascii="Arial" w:hAnsi="Arial" w:hint="cs"/>
          <w:color w:val="000000" w:themeColor="text1"/>
          <w:sz w:val="24"/>
          <w:szCs w:val="24"/>
          <w:rtl/>
        </w:rPr>
        <w:t>להיות</w:t>
      </w:r>
      <w:r w:rsidR="00E8211D"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="00E8211D" w:rsidRPr="00480AF4">
        <w:rPr>
          <w:rFonts w:ascii="Arial" w:hAnsi="Arial" w:hint="cs"/>
          <w:color w:val="000000" w:themeColor="text1"/>
          <w:sz w:val="24"/>
          <w:szCs w:val="24"/>
          <w:rtl/>
        </w:rPr>
        <w:t>כזה</w:t>
      </w:r>
      <w:r w:rsidR="00E8211D"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שבו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תרומת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התלמיד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מצוינת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כ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-</w:t>
      </w:r>
      <w:r w:rsidRPr="00480AF4">
        <w:rPr>
          <w:rFonts w:ascii="Arial" w:hAnsi="Arial"/>
          <w:color w:val="000000" w:themeColor="text1"/>
          <w:sz w:val="24"/>
          <w:szCs w:val="24"/>
        </w:rPr>
        <w:t>Equal contribution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.</w:t>
      </w:r>
    </w:p>
    <w:p w14:paraId="3D86C48D" w14:textId="77777777" w:rsidR="00367CD3" w:rsidRPr="00480AF4" w:rsidRDefault="00367CD3" w:rsidP="00480AF4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480AF4">
        <w:rPr>
          <w:rFonts w:ascii="Arial" w:hAnsi="Arial"/>
          <w:color w:val="000000" w:themeColor="text1"/>
          <w:sz w:val="24"/>
          <w:szCs w:val="24"/>
          <w:rtl/>
        </w:rPr>
        <w:t>מאמר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שבין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מחבריו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מספר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תלמידי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מחקר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יוכל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להופיע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בעבודות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הדוקטור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 w:hint="cs"/>
          <w:color w:val="000000" w:themeColor="text1"/>
          <w:sz w:val="24"/>
          <w:szCs w:val="24"/>
          <w:u w:val="single"/>
          <w:rtl/>
        </w:rPr>
        <w:t xml:space="preserve">שני </w:t>
      </w:r>
      <w:r w:rsidRPr="00480AF4">
        <w:rPr>
          <w:rFonts w:ascii="Arial" w:hAnsi="Arial"/>
          <w:color w:val="000000" w:themeColor="text1"/>
          <w:sz w:val="24"/>
          <w:szCs w:val="24"/>
          <w:u w:val="single"/>
          <w:rtl/>
        </w:rPr>
        <w:t>תלמיד</w:t>
      </w:r>
      <w:r w:rsidRPr="00480AF4">
        <w:rPr>
          <w:rFonts w:ascii="Arial" w:hAnsi="Arial" w:hint="cs"/>
          <w:color w:val="000000" w:themeColor="text1"/>
          <w:sz w:val="24"/>
          <w:szCs w:val="24"/>
          <w:u w:val="single"/>
          <w:rtl/>
        </w:rPr>
        <w:t>ים</w:t>
      </w:r>
      <w:r w:rsidRPr="00480AF4">
        <w:rPr>
          <w:rFonts w:ascii="Arial" w:hAnsi="Arial"/>
          <w:color w:val="000000" w:themeColor="text1"/>
          <w:sz w:val="24"/>
          <w:szCs w:val="24"/>
          <w:u w:val="single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u w:val="single"/>
          <w:rtl/>
        </w:rPr>
        <w:t>בלבד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, ובתנאי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שלתלמיד</w:t>
      </w:r>
      <w:r w:rsidRPr="00480AF4">
        <w:rPr>
          <w:rFonts w:ascii="Arial" w:hAnsi="Arial" w:hint="cs"/>
          <w:color w:val="000000" w:themeColor="text1"/>
          <w:sz w:val="24"/>
          <w:szCs w:val="24"/>
          <w:rtl/>
        </w:rPr>
        <w:t>ים אלה היתה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תרומה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>ייחודית</w:t>
      </w:r>
      <w:r w:rsidRPr="00480AF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480AF4">
        <w:rPr>
          <w:rFonts w:ascii="Arial" w:hAnsi="Arial"/>
          <w:color w:val="000000" w:themeColor="text1"/>
          <w:sz w:val="24"/>
          <w:szCs w:val="24"/>
          <w:rtl/>
        </w:rPr>
        <w:t xml:space="preserve">וחשובה </w:t>
      </w:r>
      <w:r w:rsidRPr="00480AF4">
        <w:rPr>
          <w:rFonts w:ascii="Arial" w:hAnsi="Arial"/>
          <w:color w:val="000000" w:themeColor="text1"/>
          <w:sz w:val="24"/>
          <w:szCs w:val="24"/>
        </w:rPr>
        <w:t>Equal –contribution</w:t>
      </w:r>
    </w:p>
    <w:p w14:paraId="762F2D09" w14:textId="77777777" w:rsidR="00367CD3" w:rsidRDefault="00367CD3" w:rsidP="00480AF4">
      <w:pPr>
        <w:pStyle w:val="a8"/>
        <w:numPr>
          <w:ilvl w:val="0"/>
          <w:numId w:val="26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יובאו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בחשבון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אך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ורק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שהתקבלו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לפרסום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פורסמו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לאחר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קבלת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התלמיד כ"תלמיד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א'" וקשורים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לנושא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הדוקטור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כפי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שאושר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בהצעת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המחקר.</w:t>
      </w:r>
    </w:p>
    <w:p w14:paraId="53DB72C7" w14:textId="77777777" w:rsidR="00CB6F45" w:rsidRPr="00CB6F45" w:rsidRDefault="00CB6F45" w:rsidP="00CB6F45">
      <w:pPr>
        <w:pStyle w:val="a8"/>
        <w:rPr>
          <w:rFonts w:ascii="Arial" w:hAnsi="Arial"/>
          <w:color w:val="000000" w:themeColor="text1"/>
          <w:sz w:val="24"/>
          <w:szCs w:val="24"/>
          <w:rtl/>
        </w:rPr>
      </w:pPr>
    </w:p>
    <w:p w14:paraId="4CB8427C" w14:textId="77777777" w:rsidR="00CB6F45" w:rsidRPr="00FC7D52" w:rsidRDefault="00CB6F45" w:rsidP="00CB6F45">
      <w:pPr>
        <w:pStyle w:val="a8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</w:p>
    <w:p w14:paraId="0ADFADFB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u w:val="single"/>
        </w:rPr>
      </w:pP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הגשת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הבקשה</w:t>
      </w:r>
    </w:p>
    <w:p w14:paraId="42222577" w14:textId="77777777" w:rsidR="00367CD3" w:rsidRPr="00FC7D52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  <w:rtl/>
        </w:rPr>
        <w:t>הבקשה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להגשת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עבודה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המורכבת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ממאמרים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תכלול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מכתבי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הסבר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מאת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התלמיד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והמנחה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בצירוף עותק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של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המאמרים:</w:t>
      </w:r>
    </w:p>
    <w:p w14:paraId="3304114F" w14:textId="77777777" w:rsidR="00367CD3" w:rsidRPr="00FC7D52" w:rsidRDefault="00367CD3" w:rsidP="00367CD3">
      <w:pPr>
        <w:pStyle w:val="a8"/>
        <w:numPr>
          <w:ilvl w:val="0"/>
          <w:numId w:val="28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מכתב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התלמיד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יתייחס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לנושאים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הבאים: </w:t>
      </w:r>
    </w:p>
    <w:p w14:paraId="3E18DDB0" w14:textId="77777777" w:rsidR="00367CD3" w:rsidRPr="00FC7D52" w:rsidRDefault="00367CD3" w:rsidP="00367CD3">
      <w:pPr>
        <w:pStyle w:val="a8"/>
        <w:numPr>
          <w:ilvl w:val="0"/>
          <w:numId w:val="29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פירוט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והיכן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פורסמו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התקבלו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לפרסום (במאמרים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שעדיין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פורסמו יש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לצרף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אישור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שהתקבלו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לפרסום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ממערכת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כתב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העת).</w:t>
      </w:r>
    </w:p>
    <w:p w14:paraId="5AFD888B" w14:textId="77777777" w:rsidR="00367CD3" w:rsidRPr="00FC7D52" w:rsidRDefault="00367CD3" w:rsidP="00367CD3">
      <w:pPr>
        <w:pStyle w:val="a8"/>
        <w:numPr>
          <w:ilvl w:val="0"/>
          <w:numId w:val="29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סדר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הופעת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המחקר: כיצד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יוצרים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מבנה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המשכי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והגיוני ועונים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הנושא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שנחקר.</w:t>
      </w:r>
    </w:p>
    <w:p w14:paraId="4B6C3402" w14:textId="77777777" w:rsidR="00367CD3" w:rsidRPr="00FC7D52" w:rsidRDefault="00367CD3" w:rsidP="00367CD3">
      <w:pPr>
        <w:pStyle w:val="a8"/>
        <w:numPr>
          <w:ilvl w:val="0"/>
          <w:numId w:val="29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פרקים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נוספים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תוצאות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נכנסו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ואמורים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להיכלל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המחקר.</w:t>
      </w:r>
    </w:p>
    <w:p w14:paraId="1113FFB4" w14:textId="77777777" w:rsidR="00367CD3" w:rsidRPr="00FC7D52" w:rsidRDefault="00367CD3" w:rsidP="00367CD3">
      <w:pPr>
        <w:pStyle w:val="a8"/>
        <w:numPr>
          <w:ilvl w:val="0"/>
          <w:numId w:val="28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מכתב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המנחה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יכלול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התייחסות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ולחלקו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התלמיד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בכל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מאמר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הפירוט הבא:</w:t>
      </w:r>
    </w:p>
    <w:p w14:paraId="4745611A" w14:textId="77777777" w:rsidR="00367CD3" w:rsidRPr="00FC7D52" w:rsidRDefault="00367CD3" w:rsidP="00367CD3">
      <w:pPr>
        <w:pStyle w:val="a8"/>
        <w:numPr>
          <w:ilvl w:val="0"/>
          <w:numId w:val="30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תרומת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התלמיד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וכתיבת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המאמר.</w:t>
      </w:r>
    </w:p>
    <w:p w14:paraId="4BAAEB93" w14:textId="77777777" w:rsidR="00367CD3" w:rsidRPr="00FC7D52" w:rsidRDefault="00367CD3" w:rsidP="00367CD3">
      <w:pPr>
        <w:pStyle w:val="a8"/>
        <w:numPr>
          <w:ilvl w:val="0"/>
          <w:numId w:val="30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התייחסות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לתרומה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הייחודית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התלמיד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למאמר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כאשר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התלמיד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מבקש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לכלול בעבודה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מאמר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שבו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תרומה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שווה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מחבר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נוסף </w:t>
      </w:r>
      <w:r w:rsidRPr="00FC7D52">
        <w:rPr>
          <w:rFonts w:ascii="Arial" w:hAnsi="Arial"/>
          <w:color w:val="000000" w:themeColor="text1"/>
          <w:sz w:val="24"/>
          <w:szCs w:val="24"/>
        </w:rPr>
        <w:t>Equal contribution -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.</w:t>
      </w:r>
    </w:p>
    <w:p w14:paraId="771C4B07" w14:textId="77777777" w:rsidR="00367CD3" w:rsidRPr="00FC7D52" w:rsidRDefault="00367CD3" w:rsidP="00367CD3">
      <w:pPr>
        <w:pStyle w:val="a8"/>
        <w:numPr>
          <w:ilvl w:val="0"/>
          <w:numId w:val="30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איכות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כתבי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בהם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פורסמו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המאמרים. בנוסף, יש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לציין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מהו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דירוג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כתב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ומה ה"אימפקט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פקטור" שלו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ה- </w:t>
      </w:r>
      <w:hyperlink r:id="rId8" w:history="1">
        <w:r w:rsidRPr="00FC7D52">
          <w:rPr>
            <w:rStyle w:val="Hyperlink"/>
            <w:rFonts w:ascii="Arial" w:hAnsi="Arial"/>
            <w:color w:val="000000" w:themeColor="text1"/>
            <w:sz w:val="24"/>
            <w:szCs w:val="24"/>
          </w:rPr>
          <w:t>Web of Science</w:t>
        </w:r>
      </w:hyperlink>
      <w:r w:rsidRPr="00FC7D52">
        <w:rPr>
          <w:rFonts w:ascii="Arial" w:hAnsi="Arial"/>
          <w:color w:val="000000" w:themeColor="text1"/>
          <w:sz w:val="24"/>
          <w:szCs w:val="24"/>
          <w:rtl/>
        </w:rPr>
        <w:t>.</w:t>
      </w:r>
    </w:p>
    <w:p w14:paraId="13774993" w14:textId="77777777" w:rsidR="00367CD3" w:rsidRPr="00FC7D52" w:rsidRDefault="00367CD3" w:rsidP="00367CD3">
      <w:pPr>
        <w:pStyle w:val="a8"/>
        <w:numPr>
          <w:ilvl w:val="0"/>
          <w:numId w:val="28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המלצת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הוועדה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היחידתית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-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הוועדה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היחידתית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לתלמידי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תשקול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בקשת התלמיד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והמנחה, ובמידה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שתחליט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להיענות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לבקשה, תמליץ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לפני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הוועדה האוניברסיטאית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לתלמידי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לאשר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הגשת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דוקטור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המורכבת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ממאמרים. הוועדה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היחידתית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תתייחס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במכתבה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גם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לאיכות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כתבי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בהם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פורסמו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המאמרים.</w:t>
      </w:r>
    </w:p>
    <w:p w14:paraId="624E53F5" w14:textId="43A81851" w:rsidR="00367CD3" w:rsidRPr="00FC7D52" w:rsidRDefault="00367CD3" w:rsidP="002D2369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u w:val="single"/>
        </w:rPr>
      </w:pPr>
      <w:r w:rsidRPr="00FC7D52">
        <w:rPr>
          <w:rFonts w:ascii="Arial" w:hAnsi="Arial" w:cs="Arial"/>
          <w:b/>
          <w:bCs/>
          <w:color w:val="000000" w:themeColor="text1"/>
          <w:u w:val="single"/>
          <w:rtl/>
        </w:rPr>
        <w:t>מבנה</w:t>
      </w:r>
      <w:r w:rsidRPr="00FC7D5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71F7C9C0" w14:textId="77777777" w:rsidR="00367CD3" w:rsidRPr="00FC7D52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עם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סיום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הלימודים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והמחקר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יגיש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התלמיד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לוועדה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היחידתית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עבודת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דוקטור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המורכבת ממאמרים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לפי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המתכונת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הבאה:</w:t>
      </w:r>
    </w:p>
    <w:p w14:paraId="4A03AC3B" w14:textId="77777777" w:rsidR="00367CD3" w:rsidRPr="00FC7D52" w:rsidRDefault="00367CD3" w:rsidP="00367CD3">
      <w:pPr>
        <w:pStyle w:val="a8"/>
        <w:numPr>
          <w:ilvl w:val="0"/>
          <w:numId w:val="31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מבוא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שיכלול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התייחסות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לנושאים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אלה:</w:t>
      </w:r>
    </w:p>
    <w:p w14:paraId="09F3396A" w14:textId="77777777" w:rsidR="00367CD3" w:rsidRPr="00FC7D52" w:rsidRDefault="00367CD3" w:rsidP="00367CD3">
      <w:pPr>
        <w:pStyle w:val="a8"/>
        <w:numPr>
          <w:ilvl w:val="0"/>
          <w:numId w:val="32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סקירה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נרחבת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ועדכנית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תחום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הכללי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והצגת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מטרות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המחקר. </w:t>
      </w:r>
    </w:p>
    <w:p w14:paraId="52EE5326" w14:textId="77777777" w:rsidR="00367CD3" w:rsidRPr="00FC7D52" w:rsidRDefault="00367CD3" w:rsidP="00367CD3">
      <w:pPr>
        <w:pStyle w:val="a8"/>
        <w:numPr>
          <w:ilvl w:val="0"/>
          <w:numId w:val="32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סקירה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כללית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המאמרים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והתרומה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המוצגת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בהם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לתחום המחקר הכללי, הקשר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ביניהם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וכיצד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יוצרים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מבנה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המשכי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והגיוני.</w:t>
      </w:r>
    </w:p>
    <w:p w14:paraId="1BF8C920" w14:textId="77777777" w:rsidR="00367CD3" w:rsidRDefault="00367CD3" w:rsidP="00367CD3">
      <w:pPr>
        <w:pStyle w:val="a8"/>
        <w:numPr>
          <w:ilvl w:val="0"/>
          <w:numId w:val="32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אם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מדובר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בעבודה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ניסויית, תיאור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שיטות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שאינן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מתוארות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במאמרים, ובמידת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הצורך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תיאור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מפורט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יותר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שיטות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העבודה, כולל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אלו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המופיעות במאמרים.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לשים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דגש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בעיקר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שיטות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שפותחו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במהלך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העבודה.</w:t>
      </w:r>
    </w:p>
    <w:p w14:paraId="32488ED1" w14:textId="77777777" w:rsidR="00367CD3" w:rsidRPr="00FC7D52" w:rsidRDefault="00367CD3" w:rsidP="00367CD3">
      <w:pPr>
        <w:pStyle w:val="a8"/>
        <w:numPr>
          <w:ilvl w:val="0"/>
          <w:numId w:val="31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המאמרים</w:t>
      </w:r>
    </w:p>
    <w:p w14:paraId="249BB8A0" w14:textId="0AB03D07" w:rsidR="00367CD3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פרק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זה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יכלול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את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המאמרים, שיסודרו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לפי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רצף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התקדמות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המחקר, כאשר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מהווים מחקר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אינטגרטיבי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אחד.</w:t>
      </w:r>
    </w:p>
    <w:p w14:paraId="2621FE73" w14:textId="77777777" w:rsidR="00775B52" w:rsidRDefault="00775B52" w:rsidP="00775B52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rtl/>
        </w:rPr>
      </w:pPr>
    </w:p>
    <w:p w14:paraId="4F792EC6" w14:textId="77777777" w:rsidR="00F80E35" w:rsidRDefault="00F80E35" w:rsidP="00F80E35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rtl/>
        </w:rPr>
      </w:pPr>
    </w:p>
    <w:p w14:paraId="77043C5D" w14:textId="77777777" w:rsidR="00F80E35" w:rsidRPr="00FC7D52" w:rsidRDefault="00F80E35" w:rsidP="00F80E35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</w:p>
    <w:p w14:paraId="05069DA8" w14:textId="77777777" w:rsidR="00367CD3" w:rsidRPr="00FC7D52" w:rsidRDefault="00367CD3" w:rsidP="00367CD3">
      <w:pPr>
        <w:pStyle w:val="a8"/>
        <w:numPr>
          <w:ilvl w:val="0"/>
          <w:numId w:val="31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תוצאות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נוספות</w:t>
      </w:r>
    </w:p>
    <w:p w14:paraId="69DAED1A" w14:textId="77777777" w:rsidR="00367CD3" w:rsidRPr="00FC7D52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ind w:left="360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  <w:rtl/>
        </w:rPr>
        <w:t>ניתן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לשלב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פרק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נוסף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שיכלול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ממצאים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נוספים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רלבנטיים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לעבודה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שהושגו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על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ידי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התלמיד במהלך</w:t>
      </w:r>
      <w:r w:rsidRPr="00FC7D52">
        <w:rPr>
          <w:rFonts w:ascii="Arial" w:hAnsi="Arial" w:cs="Arial"/>
          <w:color w:val="000000" w:themeColor="text1"/>
        </w:rPr>
        <w:t xml:space="preserve"> </w:t>
      </w:r>
      <w:r w:rsidRPr="00FC7D52">
        <w:rPr>
          <w:rFonts w:ascii="Arial" w:hAnsi="Arial" w:cs="Arial"/>
          <w:color w:val="000000" w:themeColor="text1"/>
          <w:rtl/>
        </w:rPr>
        <w:t>המחקר.</w:t>
      </w:r>
    </w:p>
    <w:p w14:paraId="0EC6EBB2" w14:textId="77777777" w:rsidR="00367CD3" w:rsidRPr="00FC7D52" w:rsidRDefault="00367CD3" w:rsidP="00367CD3">
      <w:pPr>
        <w:pStyle w:val="a8"/>
        <w:numPr>
          <w:ilvl w:val="0"/>
          <w:numId w:val="31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דיון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וסיכום, כנהוג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בתחום, שיכלול:</w:t>
      </w:r>
    </w:p>
    <w:p w14:paraId="004CB8B3" w14:textId="77777777" w:rsidR="00367CD3" w:rsidRPr="00FC7D52" w:rsidRDefault="00367CD3" w:rsidP="00367CD3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דיון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כללי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נרחב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בתוצאות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ובמשמעותן.</w:t>
      </w:r>
    </w:p>
    <w:p w14:paraId="1A5664E0" w14:textId="77777777" w:rsidR="00367CD3" w:rsidRPr="00FC7D52" w:rsidRDefault="00367CD3" w:rsidP="00367CD3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משמעות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התוצאות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שהוצגו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במאמרים</w:t>
      </w:r>
      <w:r w:rsidRPr="00FC7D52">
        <w:rPr>
          <w:rFonts w:ascii="Arial" w:eastAsia="Wingdings-Regular" w:hAnsi="Arial"/>
          <w:color w:val="000000" w:themeColor="text1"/>
          <w:sz w:val="24"/>
          <w:szCs w:val="24"/>
          <w:rtl/>
        </w:rPr>
        <w:t>.</w:t>
      </w:r>
    </w:p>
    <w:p w14:paraId="7F68A18A" w14:textId="77777777" w:rsidR="00367CD3" w:rsidRPr="00FC7D52" w:rsidRDefault="00367CD3" w:rsidP="00367CD3">
      <w:pPr>
        <w:pStyle w:val="a8"/>
        <w:numPr>
          <w:ilvl w:val="0"/>
          <w:numId w:val="33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הבלטת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החידושים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ותרומתם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לתחום.</w:t>
      </w:r>
    </w:p>
    <w:p w14:paraId="6C0A343B" w14:textId="77777777" w:rsidR="00367CD3" w:rsidRPr="00FC7D52" w:rsidRDefault="00367CD3" w:rsidP="00367CD3">
      <w:pPr>
        <w:pStyle w:val="a8"/>
        <w:numPr>
          <w:ilvl w:val="0"/>
          <w:numId w:val="31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רשימת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מקורות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למבוא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ול</w:t>
      </w:r>
      <w:r w:rsidRPr="00FC7D52"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>דיון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וכאלה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שאינם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מופיעים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b/>
          <w:bCs/>
          <w:color w:val="000000" w:themeColor="text1"/>
          <w:sz w:val="24"/>
          <w:szCs w:val="24"/>
          <w:rtl/>
        </w:rPr>
        <w:t>במאמרים.</w:t>
      </w:r>
    </w:p>
    <w:p w14:paraId="5E82ACA6" w14:textId="77777777" w:rsidR="00367CD3" w:rsidRPr="00FC7D52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 w:hint="cs"/>
          <w:color w:val="000000" w:themeColor="text1"/>
          <w:rtl/>
        </w:rPr>
        <w:t>בתחילת עבודת דוקטורט המורכבת ממאמרים ייכללו הפרקים הבאים (כמו בעבודת דוקטור רגילה)</w:t>
      </w:r>
    </w:p>
    <w:p w14:paraId="562647D3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דף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שער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: דף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השער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יופיע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בעברית ובאנגלית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ו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יופיע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לוגו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אוניברסיטת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אביב, 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המחלקה אליה משתייך התלמיד, שם בית הספר סגול למדעי המוח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, נושא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בעברית ובאנגלית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, שם התלמיד, שם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המנחה</w:t>
      </w:r>
      <w:r w:rsidRPr="00FC7D52">
        <w:rPr>
          <w:rFonts w:ascii="Arial" w:hAnsi="Arial"/>
          <w:color w:val="000000" w:themeColor="text1"/>
          <w:sz w:val="24"/>
          <w:szCs w:val="24"/>
        </w:rPr>
        <w:t>/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מנחים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וכן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המשפטים: "חיבור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לשם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קבלת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התואר "דוקטור לפילוסופיה" הוגש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לסנאט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אוניברסיטת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תל-אביב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-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בתאריך:...". 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(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משני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FC7D52">
        <w:rPr>
          <w:rFonts w:ascii="Arial" w:hAnsi="Arial"/>
          <w:color w:val="000000" w:themeColor="text1"/>
          <w:sz w:val="24"/>
          <w:szCs w:val="24"/>
          <w:rtl/>
        </w:rPr>
        <w:t>צ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י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די</w:t>
      </w:r>
      <w:proofErr w:type="spellEnd"/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העבודה.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תבניות של דף השער בעברית ובאנגלית מופיעות בסוף המסמך.</w:t>
      </w:r>
    </w:p>
    <w:p w14:paraId="159E5C98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תודות: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 xml:space="preserve"> לאחר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השלמת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תהליך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השיפוט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ניתן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להוסיף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לעבודת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עמוד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הכולל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הבעת תודה.</w:t>
      </w:r>
    </w:p>
    <w:p w14:paraId="7752FF1E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ת</w:t>
      </w:r>
      <w:r w:rsidRPr="00FC7D52">
        <w:rPr>
          <w:rFonts w:ascii="Arial" w:hAnsi="Arial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קציר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(</w:t>
      </w:r>
      <w:r w:rsidRPr="00FC7D52">
        <w:rPr>
          <w:rFonts w:ascii="Arial" w:hAnsi="Arial"/>
          <w:color w:val="000000" w:themeColor="text1"/>
          <w:sz w:val="24"/>
          <w:szCs w:val="24"/>
        </w:rPr>
        <w:t>abstract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): ייכתב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בעברית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ובאנגלית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בהיקף של 1-2 עמודים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ויסכם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בצורה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תמציתית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טענות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העבודה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ואת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מסקנות המחקר.</w:t>
      </w:r>
    </w:p>
    <w:p w14:paraId="4612222D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תוכן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העניינים.</w:t>
      </w:r>
    </w:p>
    <w:p w14:paraId="40B5F0FD" w14:textId="77777777" w:rsidR="00367CD3" w:rsidRPr="00FC7D52" w:rsidRDefault="00367CD3" w:rsidP="00367CD3">
      <w:pPr>
        <w:pStyle w:val="a8"/>
        <w:numPr>
          <w:ilvl w:val="0"/>
          <w:numId w:val="25"/>
        </w:numPr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eastAsia="Wingdings-Regular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b/>
          <w:bCs/>
          <w:i/>
          <w:iCs/>
          <w:color w:val="000000" w:themeColor="text1"/>
          <w:sz w:val="24"/>
          <w:szCs w:val="24"/>
          <w:u w:val="single"/>
          <w:rtl/>
        </w:rPr>
        <w:t>רשימות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קיצורים, סמלים, איורים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וטבלאות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כמקובל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בתחום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</w:t>
      </w:r>
      <w:r w:rsidRPr="00FC7D52">
        <w:rPr>
          <w:rFonts w:ascii="Arial" w:eastAsia="Wingdings-Regular" w:hAnsi="Arial"/>
          <w:color w:val="000000" w:themeColor="text1"/>
          <w:sz w:val="24"/>
          <w:szCs w:val="24"/>
          <w:rtl/>
        </w:rPr>
        <w:t>ר.</w:t>
      </w:r>
    </w:p>
    <w:p w14:paraId="1EEAEF2E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שפת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FC7D5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  <w:t>העבודה</w:t>
      </w:r>
    </w:p>
    <w:p w14:paraId="35E68650" w14:textId="2A9924D5" w:rsidR="00C2630D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 xml:space="preserve">עבודת הדוקטור </w:t>
      </w:r>
      <w:r w:rsidRPr="00FC7D52">
        <w:rPr>
          <w:rFonts w:ascii="Arial" w:hAnsi="Arial" w:cs="Arial" w:hint="cs"/>
          <w:color w:val="000000" w:themeColor="text1"/>
          <w:rtl/>
        </w:rPr>
        <w:t xml:space="preserve">המורכבת ממאמרים </w:t>
      </w:r>
      <w:r w:rsidRPr="00FC7D52">
        <w:rPr>
          <w:rFonts w:ascii="Arial" w:hAnsi="Arial" w:cs="Arial"/>
          <w:color w:val="000000" w:themeColor="text1"/>
          <w:rtl/>
        </w:rPr>
        <w:t>תיכתב בשפה האנגלית</w:t>
      </w:r>
      <w:r w:rsidRPr="00FC7D52">
        <w:rPr>
          <w:rFonts w:ascii="Arial" w:hAnsi="Arial" w:cs="Arial" w:hint="cs"/>
          <w:color w:val="000000" w:themeColor="text1"/>
          <w:rtl/>
        </w:rPr>
        <w:t>,</w:t>
      </w:r>
      <w:r w:rsidRPr="00FC7D52">
        <w:rPr>
          <w:rFonts w:ascii="Arial" w:hAnsi="Arial" w:cs="Arial"/>
          <w:color w:val="000000" w:themeColor="text1"/>
          <w:rtl/>
        </w:rPr>
        <w:t xml:space="preserve"> אלא אם כן הוועדה אישרה לתלמיד לכתוב אותה בשפה אחרת.</w:t>
      </w:r>
      <w:r w:rsidRPr="00FC7D52">
        <w:rPr>
          <w:rFonts w:ascii="Arial" w:hAnsi="Arial" w:cs="Arial" w:hint="cs"/>
          <w:color w:val="000000" w:themeColor="text1"/>
          <w:rtl/>
        </w:rPr>
        <w:t xml:space="preserve"> </w:t>
      </w:r>
    </w:p>
    <w:p w14:paraId="5026C8E2" w14:textId="77777777" w:rsidR="00C2630D" w:rsidRDefault="00C2630D">
      <w:pPr>
        <w:spacing w:after="200" w:line="276" w:lineRule="auto"/>
        <w:rPr>
          <w:rFonts w:ascii="Arial" w:hAnsi="Arial" w:cs="Arial"/>
          <w:color w:val="000000" w:themeColor="text1"/>
          <w:rtl/>
        </w:rPr>
      </w:pPr>
      <w:r>
        <w:rPr>
          <w:rFonts w:ascii="Arial" w:hAnsi="Arial" w:cs="Arial"/>
          <w:color w:val="000000" w:themeColor="text1"/>
          <w:rtl/>
        </w:rPr>
        <w:br w:type="page"/>
      </w:r>
    </w:p>
    <w:p w14:paraId="48637555" w14:textId="77777777" w:rsidR="00367CD3" w:rsidRDefault="00367CD3" w:rsidP="00367CD3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</w:p>
    <w:p w14:paraId="7AF56735" w14:textId="77777777" w:rsidR="00C2630D" w:rsidRPr="00FC7D52" w:rsidRDefault="00C2630D" w:rsidP="00C2630D">
      <w:pPr>
        <w:autoSpaceDE w:val="0"/>
        <w:autoSpaceDN w:val="0"/>
        <w:bidi/>
        <w:adjustRightInd w:val="0"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</w:p>
    <w:p w14:paraId="1D42E1FC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</w:pPr>
      <w:r w:rsidRPr="00FC7D52"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 xml:space="preserve">2. </w:t>
      </w:r>
      <w:r w:rsidRPr="00FC7D5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>הגשת התזה:</w:t>
      </w:r>
    </w:p>
    <w:p w14:paraId="29E43CF1" w14:textId="458E791D" w:rsidR="00367CD3" w:rsidRPr="00FC7D52" w:rsidRDefault="00367CD3" w:rsidP="00367CD3">
      <w:pPr>
        <w:bidi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עם סיום הלימודים יגיש התלמיד לוועד</w:t>
      </w:r>
      <w:r w:rsidRPr="00FC7D52">
        <w:rPr>
          <w:rFonts w:ascii="Arial" w:hAnsi="Arial" w:cs="Arial" w:hint="cs"/>
          <w:color w:val="000000" w:themeColor="text1"/>
          <w:rtl/>
        </w:rPr>
        <w:t>ת הדוקטורט</w:t>
      </w:r>
      <w:r w:rsidRPr="00FC7D52">
        <w:rPr>
          <w:rFonts w:ascii="Arial" w:hAnsi="Arial" w:cs="Arial"/>
          <w:color w:val="000000" w:themeColor="text1"/>
          <w:rtl/>
        </w:rPr>
        <w:t xml:space="preserve"> את עבודת הדוקט</w:t>
      </w:r>
      <w:r w:rsidRPr="00FC7D52">
        <w:rPr>
          <w:rFonts w:ascii="Arial" w:hAnsi="Arial" w:cs="Arial" w:hint="cs"/>
          <w:color w:val="000000" w:themeColor="text1"/>
          <w:rtl/>
        </w:rPr>
        <w:t>ורט בעו</w:t>
      </w:r>
      <w:r w:rsidRPr="00FC7D52">
        <w:rPr>
          <w:rFonts w:ascii="Arial" w:hAnsi="Arial" w:cs="Arial"/>
          <w:color w:val="000000" w:themeColor="text1"/>
          <w:rtl/>
        </w:rPr>
        <w:t>תק אלקטרוני</w:t>
      </w:r>
      <w:r w:rsidRPr="00FC7D52">
        <w:rPr>
          <w:rFonts w:ascii="Arial" w:hAnsi="Arial" w:cs="Arial" w:hint="cs"/>
          <w:color w:val="000000" w:themeColor="text1"/>
          <w:rtl/>
        </w:rPr>
        <w:t xml:space="preserve"> ובשני עותקים קשיחים</w:t>
      </w:r>
      <w:r w:rsidR="00775B52">
        <w:rPr>
          <w:rFonts w:ascii="Arial" w:hAnsi="Arial" w:cs="Arial" w:hint="cs"/>
          <w:color w:val="000000" w:themeColor="text1"/>
          <w:rtl/>
        </w:rPr>
        <w:t xml:space="preserve"> כרוכים בכריכה חמה</w:t>
      </w:r>
      <w:r w:rsidRPr="00FC7D52">
        <w:rPr>
          <w:rFonts w:ascii="Arial" w:hAnsi="Arial" w:cs="Arial"/>
          <w:color w:val="000000" w:themeColor="text1"/>
          <w:rtl/>
        </w:rPr>
        <w:t xml:space="preserve">. </w:t>
      </w:r>
    </w:p>
    <w:p w14:paraId="3402AC76" w14:textId="77777777" w:rsidR="00367CD3" w:rsidRPr="00FC7D52" w:rsidRDefault="00367CD3" w:rsidP="00367CD3">
      <w:pPr>
        <w:bidi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המנחה יצרף חוות דעת מלאה וכן ימלא את הטופס המאשר כי העבודה הסתיימה וראויה להימסר לשיפוט.</w:t>
      </w:r>
    </w:p>
    <w:p w14:paraId="659F0C92" w14:textId="77777777" w:rsidR="00367CD3" w:rsidRPr="00FC7D52" w:rsidRDefault="00367CD3" w:rsidP="00CB6F45">
      <w:pPr>
        <w:bidi/>
        <w:snapToGrid w:val="0"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כמו כן ימציא התלמיד:</w:t>
      </w:r>
    </w:p>
    <w:p w14:paraId="21B237D9" w14:textId="77777777" w:rsidR="00367CD3" w:rsidRPr="00FC7D52" w:rsidRDefault="00367CD3" w:rsidP="00367CD3">
      <w:pPr>
        <w:numPr>
          <w:ilvl w:val="0"/>
          <w:numId w:val="24"/>
        </w:numPr>
        <w:bidi/>
        <w:snapToGrid w:val="0"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אישור על מתן הרצאה פומבית בביה"ס על עבודת הדוקטור.</w:t>
      </w:r>
    </w:p>
    <w:p w14:paraId="4D154E82" w14:textId="77777777" w:rsidR="00367CD3" w:rsidRPr="00FC7D52" w:rsidRDefault="00367CD3" w:rsidP="00367CD3">
      <w:pPr>
        <w:numPr>
          <w:ilvl w:val="0"/>
          <w:numId w:val="24"/>
        </w:numPr>
        <w:bidi/>
        <w:snapToGrid w:val="0"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אישור תשלום שכ"ל (מזכירת תארים מתקדמים תוכל להשיג אישור זה לגבי תלמידים אשר הסדירו את תשלום שכר הלימוד שלהם מבעוד מועד).</w:t>
      </w:r>
    </w:p>
    <w:p w14:paraId="4571A06D" w14:textId="77777777" w:rsidR="00367CD3" w:rsidRPr="00FC7D52" w:rsidRDefault="00367CD3" w:rsidP="00367CD3">
      <w:pPr>
        <w:numPr>
          <w:ilvl w:val="0"/>
          <w:numId w:val="24"/>
        </w:numPr>
        <w:bidi/>
        <w:snapToGrid w:val="0"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 xml:space="preserve">אישור החזרת ספרים לספריה (מזכירת תארים מתקדמים תוכל להשיג אישור זה לגבי תלמידים אשר החזירו מבעוד מועד את כל הספרים שברשותם ואינם חייבים כסף לספריה). </w:t>
      </w:r>
    </w:p>
    <w:p w14:paraId="33244F37" w14:textId="77777777" w:rsidR="00367CD3" w:rsidRPr="00FC7D52" w:rsidRDefault="00367CD3" w:rsidP="00CB6F45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התלמיד יוודא שברשומת הלימודים שלו מתועדת השתתפותו בכל הקורסים הנדרשים להשלמת חובות השמיעה, בקורס כתיבה מדעית וכן השתתפות שוטפת בסמינר מדעי המוח.</w:t>
      </w:r>
    </w:p>
    <w:p w14:paraId="12FFADC0" w14:textId="77777777" w:rsidR="00367CD3" w:rsidRPr="00FC7D52" w:rsidRDefault="00367CD3" w:rsidP="00CB6F45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לאחר אישור</w:t>
      </w:r>
      <w:r w:rsidRPr="00FC7D52">
        <w:rPr>
          <w:rFonts w:ascii="Arial" w:hAnsi="Arial" w:cs="Arial" w:hint="cs"/>
          <w:color w:val="000000" w:themeColor="text1"/>
          <w:rtl/>
        </w:rPr>
        <w:t xml:space="preserve"> סופי של</w:t>
      </w:r>
      <w:r w:rsidRPr="00FC7D52">
        <w:rPr>
          <w:rFonts w:ascii="Arial" w:hAnsi="Arial" w:cs="Arial"/>
          <w:color w:val="000000" w:themeColor="text1"/>
          <w:rtl/>
        </w:rPr>
        <w:t xml:space="preserve"> </w:t>
      </w:r>
      <w:r w:rsidRPr="00FC7D52">
        <w:rPr>
          <w:rFonts w:ascii="Arial" w:hAnsi="Arial" w:cs="Arial" w:hint="cs"/>
          <w:color w:val="000000" w:themeColor="text1"/>
          <w:rtl/>
        </w:rPr>
        <w:t xml:space="preserve">וועדת הדוקטורט </w:t>
      </w:r>
      <w:r w:rsidRPr="00FC7D52">
        <w:rPr>
          <w:rFonts w:ascii="Arial" w:hAnsi="Arial" w:cs="Arial"/>
          <w:color w:val="000000" w:themeColor="text1"/>
          <w:rtl/>
        </w:rPr>
        <w:t xml:space="preserve">יגיש התלמיד </w:t>
      </w:r>
      <w:r w:rsidRPr="00FC7D52">
        <w:rPr>
          <w:rFonts w:ascii="Arial" w:hAnsi="Arial" w:cs="Arial" w:hint="cs"/>
          <w:color w:val="000000" w:themeColor="text1"/>
          <w:rtl/>
        </w:rPr>
        <w:t xml:space="preserve">את כל החומר הנדרש </w:t>
      </w:r>
      <w:r w:rsidRPr="00FC7D52">
        <w:rPr>
          <w:rFonts w:ascii="Arial" w:hAnsi="Arial" w:cs="Arial"/>
          <w:color w:val="000000" w:themeColor="text1"/>
          <w:rtl/>
        </w:rPr>
        <w:t>לשיפוט</w:t>
      </w:r>
      <w:r w:rsidRPr="00FC7D52">
        <w:rPr>
          <w:rFonts w:ascii="Arial" w:hAnsi="Arial" w:cs="Arial" w:hint="cs"/>
          <w:color w:val="000000" w:themeColor="text1"/>
          <w:rtl/>
        </w:rPr>
        <w:t xml:space="preserve"> עבודה ע"י הועדה האוניברסיטאית:</w:t>
      </w:r>
    </w:p>
    <w:p w14:paraId="635D582D" w14:textId="77777777" w:rsidR="00367CD3" w:rsidRPr="00FC7D52" w:rsidRDefault="00367CD3" w:rsidP="00367CD3">
      <w:pPr>
        <w:numPr>
          <w:ilvl w:val="0"/>
          <w:numId w:val="24"/>
        </w:numPr>
        <w:bidi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 w:hint="cs"/>
          <w:color w:val="000000" w:themeColor="text1"/>
          <w:rtl/>
        </w:rPr>
        <w:t xml:space="preserve">דף השער והתקציר </w:t>
      </w:r>
      <w:r w:rsidRPr="00FC7D52">
        <w:rPr>
          <w:rFonts w:ascii="Arial" w:hAnsi="Arial" w:cs="Arial"/>
          <w:color w:val="000000" w:themeColor="text1"/>
          <w:rtl/>
        </w:rPr>
        <w:t>–</w:t>
      </w:r>
      <w:r w:rsidRPr="00FC7D52">
        <w:rPr>
          <w:rFonts w:ascii="Arial" w:hAnsi="Arial" w:cs="Arial" w:hint="cs"/>
          <w:color w:val="000000" w:themeColor="text1"/>
          <w:rtl/>
        </w:rPr>
        <w:t xml:space="preserve"> בעברית ובאנגלית (מודפס ובמייל)</w:t>
      </w:r>
    </w:p>
    <w:p w14:paraId="0F0CB31B" w14:textId="77777777" w:rsidR="00367CD3" w:rsidRPr="00FC7D52" w:rsidRDefault="00367CD3" w:rsidP="00367CD3">
      <w:pPr>
        <w:numPr>
          <w:ilvl w:val="0"/>
          <w:numId w:val="24"/>
        </w:numPr>
        <w:bidi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</w:rPr>
        <w:t>CD</w:t>
      </w:r>
      <w:r w:rsidRPr="00FC7D52">
        <w:rPr>
          <w:rFonts w:ascii="Arial" w:hAnsi="Arial" w:cs="Arial" w:hint="cs"/>
          <w:color w:val="000000" w:themeColor="text1"/>
          <w:rtl/>
        </w:rPr>
        <w:t xml:space="preserve"> או דיסק און קיי, עליו עותק </w:t>
      </w:r>
      <w:r w:rsidRPr="00FC7D52">
        <w:rPr>
          <w:rFonts w:ascii="Arial" w:hAnsi="Arial" w:cs="Arial"/>
          <w:color w:val="000000" w:themeColor="text1"/>
        </w:rPr>
        <w:t>pdf</w:t>
      </w:r>
      <w:r w:rsidRPr="00FC7D52">
        <w:rPr>
          <w:rFonts w:ascii="Arial" w:hAnsi="Arial" w:cs="Arial" w:hint="cs"/>
          <w:color w:val="000000" w:themeColor="text1"/>
          <w:rtl/>
        </w:rPr>
        <w:t xml:space="preserve"> של העבודה</w:t>
      </w:r>
    </w:p>
    <w:p w14:paraId="753FD6D7" w14:textId="77777777" w:rsidR="00367CD3" w:rsidRPr="00FC7D52" w:rsidRDefault="00367CD3" w:rsidP="00367CD3">
      <w:pPr>
        <w:numPr>
          <w:ilvl w:val="0"/>
          <w:numId w:val="24"/>
        </w:numPr>
        <w:bidi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 xml:space="preserve">קורות חיים ורשימת פרסומים </w:t>
      </w:r>
      <w:r w:rsidRPr="00FC7D52">
        <w:rPr>
          <w:rFonts w:ascii="Arial" w:hAnsi="Arial" w:cs="Arial" w:hint="cs"/>
          <w:color w:val="000000" w:themeColor="text1"/>
          <w:rtl/>
        </w:rPr>
        <w:t>(לפי הדוגמא שבסוף המסמך) (מודפס ובמייל)</w:t>
      </w:r>
    </w:p>
    <w:p w14:paraId="2D21F39D" w14:textId="77777777" w:rsidR="00367CD3" w:rsidRPr="00FC7D52" w:rsidRDefault="00367CD3" w:rsidP="00367CD3">
      <w:pPr>
        <w:numPr>
          <w:ilvl w:val="0"/>
          <w:numId w:val="24"/>
        </w:numPr>
        <w:bidi/>
        <w:spacing w:before="100" w:beforeAutospacing="1" w:after="100" w:afterAutospacing="1" w:line="276" w:lineRule="auto"/>
        <w:ind w:left="357" w:hanging="357"/>
        <w:rPr>
          <w:rFonts w:ascii="Arial" w:hAnsi="Arial" w:cs="Arial"/>
          <w:color w:val="000000" w:themeColor="text1"/>
        </w:rPr>
      </w:pPr>
      <w:r w:rsidRPr="00FC7D52">
        <w:rPr>
          <w:rFonts w:ascii="Arial" w:hAnsi="Arial" w:cs="Arial"/>
          <w:color w:val="000000" w:themeColor="text1"/>
          <w:rtl/>
        </w:rPr>
        <w:t xml:space="preserve">טופס הפקדת התזה בספרייה (אינטרנט), חתום על ידי התלמיד והמנחה/ים </w:t>
      </w:r>
    </w:p>
    <w:p w14:paraId="25E3C42C" w14:textId="77777777" w:rsidR="00CB6F45" w:rsidRDefault="00CB6F45" w:rsidP="00367CD3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2DE997BD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756EF9A2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3D6BC319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6A286AAC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2B914B76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0008B4D4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690DDD04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096EA4AE" w14:textId="77777777" w:rsidR="00CB6F45" w:rsidRDefault="00CB6F45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</w:p>
    <w:p w14:paraId="0A8B8B1B" w14:textId="28B75552" w:rsidR="00367CD3" w:rsidRPr="00FC7D52" w:rsidRDefault="00367CD3" w:rsidP="00CB6F45">
      <w:pPr>
        <w:bidi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rtl/>
        </w:rPr>
      </w:pPr>
      <w:r w:rsidRPr="00FC7D52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  <w:rtl/>
        </w:rPr>
        <w:t>הנחיות טכניות לגבי עיצוב עבודת הדוקטור והדפסתה</w:t>
      </w:r>
    </w:p>
    <w:p w14:paraId="26643FB6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העבודה תודפס על נייר 4</w:t>
      </w:r>
      <w:r w:rsidRPr="00FC7D52">
        <w:rPr>
          <w:rFonts w:ascii="Arial" w:hAnsi="Arial" w:cs="Arial"/>
          <w:color w:val="000000" w:themeColor="text1"/>
        </w:rPr>
        <w:t>A</w:t>
      </w:r>
      <w:r w:rsidRPr="00FC7D52">
        <w:rPr>
          <w:rFonts w:ascii="Arial" w:hAnsi="Arial" w:cs="Arial"/>
          <w:color w:val="000000" w:themeColor="text1"/>
          <w:rtl/>
        </w:rPr>
        <w:t xml:space="preserve"> </w:t>
      </w:r>
      <w:r w:rsidRPr="00FC7D52">
        <w:rPr>
          <w:rFonts w:ascii="Arial" w:hAnsi="Arial" w:cs="Arial" w:hint="cs"/>
          <w:color w:val="000000" w:themeColor="text1"/>
          <w:rtl/>
        </w:rPr>
        <w:t xml:space="preserve"> בפונט דוד ברווח 1.5 </w:t>
      </w:r>
      <w:r w:rsidRPr="00FC7D52">
        <w:rPr>
          <w:rFonts w:ascii="Arial" w:hAnsi="Arial" w:cs="Arial"/>
          <w:color w:val="000000" w:themeColor="text1"/>
          <w:rtl/>
        </w:rPr>
        <w:t xml:space="preserve">(משני צדדים). </w:t>
      </w:r>
    </w:p>
    <w:p w14:paraId="6EECE5BB" w14:textId="22B9B052" w:rsidR="00367CD3" w:rsidRPr="00FC7D52" w:rsidRDefault="003E6FBD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 w:hint="cs"/>
          <w:color w:val="000000" w:themeColor="text1"/>
          <w:rtl/>
        </w:rPr>
        <w:t>המספור</w:t>
      </w:r>
      <w:r w:rsidR="00367CD3" w:rsidRPr="00FC7D52">
        <w:rPr>
          <w:rFonts w:ascii="Arial" w:hAnsi="Arial" w:cs="Arial" w:hint="cs"/>
          <w:color w:val="000000" w:themeColor="text1"/>
          <w:rtl/>
        </w:rPr>
        <w:t xml:space="preserve"> הרץ של עמודי עבודת הדוקטור יתחיל בעמוד הראשון של המבוא ויסתיים בעמוד האחרון של רשימת המקורות.</w:t>
      </w:r>
    </w:p>
    <w:p w14:paraId="1136351E" w14:textId="77777777" w:rsidR="00367CD3" w:rsidRPr="00FC7D52" w:rsidRDefault="00367CD3" w:rsidP="00367CD3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 w:hint="cs"/>
          <w:color w:val="000000" w:themeColor="text1"/>
          <w:rtl/>
        </w:rPr>
        <w:t>העמודים הראשונים באנגלית (החל מהתקציר ועד רשימות הטבלאות) ימוספרו בנפרד בספרות רומיות.</w:t>
      </w:r>
    </w:p>
    <w:p w14:paraId="67A06EE0" w14:textId="77777777" w:rsidR="00367CD3" w:rsidRPr="00FC7D52" w:rsidRDefault="00367CD3" w:rsidP="00CB6F45">
      <w:pPr>
        <w:bidi/>
        <w:spacing w:before="100" w:beforeAutospacing="1" w:after="100" w:afterAutospacing="1"/>
        <w:rPr>
          <w:rFonts w:ascii="Arial" w:hAnsi="Arial" w:cs="Arial"/>
          <w:color w:val="000000" w:themeColor="text1"/>
          <w:rtl/>
        </w:rPr>
      </w:pPr>
      <w:r w:rsidRPr="00FC7D52">
        <w:rPr>
          <w:rFonts w:ascii="Arial" w:hAnsi="Arial" w:cs="Arial"/>
          <w:color w:val="000000" w:themeColor="text1"/>
          <w:rtl/>
        </w:rPr>
        <w:t>העבודה צריכה להיות כרוכה</w:t>
      </w:r>
      <w:r w:rsidRPr="00FC7D52">
        <w:rPr>
          <w:rFonts w:ascii="Arial" w:hAnsi="Arial" w:cs="Arial" w:hint="cs"/>
          <w:color w:val="000000" w:themeColor="text1"/>
          <w:rtl/>
        </w:rPr>
        <w:t xml:space="preserve"> בכריכה חמה</w:t>
      </w:r>
      <w:r w:rsidRPr="00FC7D52">
        <w:rPr>
          <w:rFonts w:ascii="Arial" w:hAnsi="Arial" w:cs="Arial"/>
          <w:color w:val="000000" w:themeColor="text1"/>
          <w:rtl/>
        </w:rPr>
        <w:t xml:space="preserve">, </w:t>
      </w:r>
      <w:r w:rsidRPr="00FC7D52">
        <w:rPr>
          <w:rFonts w:ascii="Arial" w:hAnsi="Arial" w:cs="Arial" w:hint="cs"/>
          <w:color w:val="000000" w:themeColor="text1"/>
          <w:rtl/>
        </w:rPr>
        <w:t>ולכלול את כל החלקים לפי הסדר הבא:</w:t>
      </w:r>
    </w:p>
    <w:p w14:paraId="58F69363" w14:textId="215F969A" w:rsidR="002F7017" w:rsidRPr="00CB6F45" w:rsidRDefault="00367CD3" w:rsidP="002F7017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CB6F45">
        <w:rPr>
          <w:rFonts w:ascii="Arial" w:hAnsi="Arial" w:hint="cs"/>
          <w:color w:val="000000" w:themeColor="text1"/>
          <w:sz w:val="24"/>
          <w:szCs w:val="24"/>
          <w:rtl/>
        </w:rPr>
        <w:t xml:space="preserve">עמוד השער בעברית ובאנגלית </w:t>
      </w:r>
      <w:r w:rsidRPr="00CB6F45">
        <w:rPr>
          <w:rFonts w:ascii="Arial" w:hAnsi="Arial"/>
          <w:color w:val="000000" w:themeColor="text1"/>
          <w:sz w:val="24"/>
          <w:szCs w:val="24"/>
          <w:rtl/>
        </w:rPr>
        <w:t>–</w:t>
      </w:r>
      <w:r w:rsidRPr="00CB6F45">
        <w:rPr>
          <w:rFonts w:ascii="Arial" w:hAnsi="Arial" w:hint="cs"/>
          <w:color w:val="000000" w:themeColor="text1"/>
          <w:sz w:val="24"/>
          <w:szCs w:val="24"/>
          <w:rtl/>
        </w:rPr>
        <w:t xml:space="preserve"> יופיע פעמיים: פעם אחת על הכריכה החיצונית ופעם נוספת </w:t>
      </w:r>
      <w:r w:rsidRPr="00CB6F45">
        <w:rPr>
          <w:rFonts w:ascii="Arial" w:hAnsi="Arial"/>
          <w:color w:val="000000" w:themeColor="text1"/>
          <w:sz w:val="24"/>
          <w:szCs w:val="24"/>
          <w:rtl/>
        </w:rPr>
        <w:t>–</w:t>
      </w:r>
      <w:r w:rsidRPr="00CB6F45">
        <w:rPr>
          <w:rFonts w:ascii="Arial" w:hAnsi="Arial" w:hint="cs"/>
          <w:color w:val="000000" w:themeColor="text1"/>
          <w:sz w:val="24"/>
          <w:szCs w:val="24"/>
          <w:rtl/>
        </w:rPr>
        <w:t xml:space="preserve"> העמוד הראשון של העבודה בכל צד בשפה המתאימה. </w:t>
      </w:r>
      <w:r w:rsidRPr="00CB6F45"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>יש להשתמש בתבניות שמופיעות באתר.</w:t>
      </w:r>
    </w:p>
    <w:p w14:paraId="441C31CF" w14:textId="77777777" w:rsidR="00367CD3" w:rsidRPr="00FC7D52" w:rsidRDefault="00367CD3" w:rsidP="00367CD3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עמוד ריק</w:t>
      </w:r>
    </w:p>
    <w:p w14:paraId="08AFB050" w14:textId="77777777" w:rsidR="00367CD3" w:rsidRPr="00FC7D52" w:rsidRDefault="00367CD3" w:rsidP="00367CD3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תודות (אופציונאלי)  - יופיעו בשני </w:t>
      </w:r>
      <w:proofErr w:type="spellStart"/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צידי</w:t>
      </w:r>
      <w:proofErr w:type="spellEnd"/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העבודה - בעברית ובאנגלית בהתאם</w:t>
      </w:r>
    </w:p>
    <w:p w14:paraId="570BA5EF" w14:textId="77777777" w:rsidR="00367CD3" w:rsidRPr="00FC7D52" w:rsidRDefault="00367CD3" w:rsidP="00367CD3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עמוד ריק</w:t>
      </w:r>
    </w:p>
    <w:p w14:paraId="74E9967E" w14:textId="77777777" w:rsidR="00367CD3" w:rsidRPr="00FC7D52" w:rsidRDefault="00367CD3" w:rsidP="00367CD3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תקציר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–</w:t>
      </w: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יופיע בשני </w:t>
      </w:r>
      <w:proofErr w:type="spellStart"/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צידי</w:t>
      </w:r>
      <w:proofErr w:type="spellEnd"/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 העבודה - בעברית ובאנגלית בהתאם</w:t>
      </w:r>
    </w:p>
    <w:p w14:paraId="403F435A" w14:textId="77777777" w:rsidR="00367CD3" w:rsidRPr="00FC7D52" w:rsidRDefault="00367CD3" w:rsidP="00367CD3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>תוכן העניינים</w:t>
      </w:r>
    </w:p>
    <w:p w14:paraId="5607BCF8" w14:textId="77777777" w:rsidR="00367CD3" w:rsidRPr="00FC7D52" w:rsidRDefault="00367CD3" w:rsidP="00367CD3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/>
          <w:color w:val="000000" w:themeColor="text1"/>
          <w:sz w:val="24"/>
          <w:szCs w:val="24"/>
          <w:rtl/>
        </w:rPr>
        <w:t>רשימות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קיצורים, סמלים, איורים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וטבלאות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כמקובל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בתחום</w:t>
      </w:r>
      <w:r w:rsidRPr="00FC7D5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FC7D52">
        <w:rPr>
          <w:rFonts w:ascii="Arial" w:hAnsi="Arial"/>
          <w:color w:val="000000" w:themeColor="text1"/>
          <w:sz w:val="24"/>
          <w:szCs w:val="24"/>
          <w:rtl/>
        </w:rPr>
        <w:t>המחקר.</w:t>
      </w:r>
    </w:p>
    <w:p w14:paraId="01E957CE" w14:textId="48AE0BE9" w:rsidR="00367CD3" w:rsidRPr="00FC7D52" w:rsidRDefault="002D2369" w:rsidP="002D2369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hint="cs"/>
          <w:color w:val="000000" w:themeColor="text1"/>
          <w:sz w:val="24"/>
          <w:szCs w:val="24"/>
          <w:rtl/>
        </w:rPr>
        <w:t>הקדמה</w:t>
      </w:r>
    </w:p>
    <w:p w14:paraId="67FB0AE3" w14:textId="580BC67B" w:rsidR="00CB6F45" w:rsidRPr="00CB6F45" w:rsidRDefault="00367CD3" w:rsidP="002D2369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CB6F45">
        <w:rPr>
          <w:rFonts w:ascii="Arial" w:hAnsi="Arial" w:hint="cs"/>
          <w:color w:val="000000" w:themeColor="text1"/>
          <w:sz w:val="24"/>
          <w:szCs w:val="24"/>
          <w:rtl/>
        </w:rPr>
        <w:t>מטרות המחקר</w:t>
      </w:r>
    </w:p>
    <w:p w14:paraId="1F3A310D" w14:textId="56CA388B" w:rsidR="00367CD3" w:rsidRPr="00FC7D52" w:rsidRDefault="00367CD3" w:rsidP="002D2369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FC7D52">
        <w:rPr>
          <w:rFonts w:ascii="Arial" w:hAnsi="Arial" w:hint="cs"/>
          <w:color w:val="000000" w:themeColor="text1"/>
          <w:sz w:val="24"/>
          <w:szCs w:val="24"/>
          <w:rtl/>
        </w:rPr>
        <w:t xml:space="preserve">שיטות </w:t>
      </w:r>
      <w:r w:rsidR="002D2369">
        <w:rPr>
          <w:rFonts w:ascii="Arial" w:hAnsi="Arial" w:hint="cs"/>
          <w:color w:val="000000" w:themeColor="text1"/>
          <w:sz w:val="24"/>
          <w:szCs w:val="24"/>
          <w:rtl/>
        </w:rPr>
        <w:t>וחומרים</w:t>
      </w:r>
    </w:p>
    <w:p w14:paraId="6B216916" w14:textId="26E820DD" w:rsidR="00CB6F45" w:rsidRPr="00CB6F45" w:rsidRDefault="002D2369" w:rsidP="002D2369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hint="cs"/>
          <w:color w:val="000000" w:themeColor="text1"/>
          <w:sz w:val="24"/>
          <w:szCs w:val="24"/>
          <w:rtl/>
        </w:rPr>
        <w:t>תוצאות</w:t>
      </w:r>
    </w:p>
    <w:p w14:paraId="62EC148E" w14:textId="143771B2" w:rsidR="002D2369" w:rsidRDefault="00367CD3" w:rsidP="002D2369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2D2369">
        <w:rPr>
          <w:rFonts w:ascii="Arial" w:hAnsi="Arial" w:hint="cs"/>
          <w:color w:val="000000" w:themeColor="text1"/>
          <w:sz w:val="24"/>
          <w:szCs w:val="24"/>
          <w:rtl/>
        </w:rPr>
        <w:t xml:space="preserve">דיון </w:t>
      </w:r>
    </w:p>
    <w:p w14:paraId="5B2950C4" w14:textId="77777777" w:rsidR="00367CD3" w:rsidRPr="002D2369" w:rsidRDefault="00367CD3" w:rsidP="009126D0">
      <w:pPr>
        <w:pStyle w:val="a8"/>
        <w:numPr>
          <w:ilvl w:val="0"/>
          <w:numId w:val="35"/>
        </w:numPr>
        <w:spacing w:before="100" w:beforeAutospacing="1" w:after="100" w:afterAutospacing="1"/>
        <w:rPr>
          <w:rFonts w:ascii="Arial" w:hAnsi="Arial"/>
          <w:color w:val="000000" w:themeColor="text1"/>
          <w:sz w:val="24"/>
          <w:szCs w:val="24"/>
        </w:rPr>
      </w:pPr>
      <w:r w:rsidRPr="002D2C5E">
        <w:rPr>
          <w:rFonts w:ascii="Arial" w:hAnsi="Arial" w:hint="cs"/>
          <w:color w:val="000000" w:themeColor="text1"/>
          <w:sz w:val="24"/>
          <w:szCs w:val="24"/>
          <w:rtl/>
        </w:rPr>
        <w:t>רשימת מקורות</w:t>
      </w:r>
      <w:bookmarkStart w:id="0" w:name="_GoBack"/>
      <w:bookmarkEnd w:id="0"/>
    </w:p>
    <w:sectPr w:rsidR="00367CD3" w:rsidRPr="002D2369" w:rsidSect="00782326">
      <w:headerReference w:type="default" r:id="rId9"/>
      <w:footerReference w:type="default" r:id="rId10"/>
      <w:pgSz w:w="11906" w:h="16838"/>
      <w:pgMar w:top="1440" w:right="1080" w:bottom="1440" w:left="1080" w:header="124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B2FA" w14:textId="77777777" w:rsidR="007547C2" w:rsidRDefault="007547C2" w:rsidP="00184481">
      <w:r>
        <w:separator/>
      </w:r>
    </w:p>
  </w:endnote>
  <w:endnote w:type="continuationSeparator" w:id="0">
    <w:p w14:paraId="59CF7B9C" w14:textId="77777777" w:rsidR="007547C2" w:rsidRDefault="007547C2" w:rsidP="001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yriadPro-Black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bZaafran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9BFE" w14:textId="77777777" w:rsidR="00480C97" w:rsidRPr="001C7D51" w:rsidRDefault="00480C97" w:rsidP="00892DC3">
    <w:pPr>
      <w:suppressAutoHyphens/>
      <w:autoSpaceDE w:val="0"/>
      <w:jc w:val="center"/>
      <w:rPr>
        <w:sz w:val="18"/>
        <w:szCs w:val="18"/>
        <w:lang w:eastAsia="he-IL"/>
      </w:rPr>
    </w:pPr>
    <w:r w:rsidRPr="001C7D51">
      <w:rPr>
        <w:rFonts w:hint="cs"/>
        <w:sz w:val="18"/>
        <w:szCs w:val="18"/>
        <w:rtl/>
        <w:lang w:eastAsia="he-IL"/>
      </w:rPr>
      <w:t>בית הספר סגול למדעי המוח</w:t>
    </w:r>
    <w:r w:rsidRPr="001C7D51">
      <w:rPr>
        <w:sz w:val="18"/>
        <w:szCs w:val="18"/>
        <w:rtl/>
        <w:lang w:eastAsia="he-IL"/>
      </w:rPr>
      <w:t xml:space="preserve">, רמת אביב, תל אביב </w:t>
    </w:r>
    <w:r w:rsidR="00892DC3">
      <w:rPr>
        <w:rFonts w:hint="cs"/>
        <w:sz w:val="18"/>
        <w:szCs w:val="18"/>
        <w:rtl/>
        <w:lang w:eastAsia="he-IL"/>
      </w:rPr>
      <w:t>01</w:t>
    </w:r>
    <w:r w:rsidRPr="001C7D51">
      <w:rPr>
        <w:sz w:val="18"/>
        <w:szCs w:val="18"/>
        <w:lang w:eastAsia="he-IL"/>
      </w:rPr>
      <w:t>69978</w:t>
    </w:r>
    <w:r w:rsidRPr="001C7D51">
      <w:rPr>
        <w:sz w:val="18"/>
        <w:szCs w:val="18"/>
        <w:rtl/>
        <w:lang w:eastAsia="he-IL"/>
      </w:rPr>
      <w:t>. טלפונים:</w:t>
    </w:r>
    <w:r w:rsidRPr="001C7D51">
      <w:rPr>
        <w:sz w:val="18"/>
        <w:szCs w:val="18"/>
        <w:lang w:eastAsia="he-IL"/>
      </w:rPr>
      <w:t xml:space="preserve"> </w:t>
    </w:r>
    <w:r w:rsidRPr="001C7D51">
      <w:rPr>
        <w:sz w:val="18"/>
        <w:szCs w:val="18"/>
        <w:rtl/>
        <w:lang w:eastAsia="he-IL"/>
      </w:rPr>
      <w:t xml:space="preserve"> </w:t>
    </w:r>
    <w:r w:rsidRPr="001C7D51">
      <w:rPr>
        <w:rFonts w:hint="cs"/>
        <w:sz w:val="18"/>
        <w:szCs w:val="18"/>
        <w:rtl/>
        <w:lang w:eastAsia="he-IL"/>
      </w:rPr>
      <w:t>03-6409</w:t>
    </w:r>
    <w:r w:rsidR="00892DC3">
      <w:rPr>
        <w:rFonts w:hint="cs"/>
        <w:sz w:val="18"/>
        <w:szCs w:val="18"/>
        <w:rtl/>
        <w:lang w:eastAsia="he-IL"/>
      </w:rPr>
      <w:t>385</w:t>
    </w:r>
    <w:r w:rsidRPr="001C7D51">
      <w:rPr>
        <w:rFonts w:hint="cs"/>
        <w:sz w:val="18"/>
        <w:szCs w:val="18"/>
        <w:rtl/>
        <w:lang w:eastAsia="he-IL"/>
      </w:rPr>
      <w:t xml:space="preserve">, </w:t>
    </w:r>
    <w:r w:rsidRPr="001C7D51">
      <w:rPr>
        <w:sz w:val="18"/>
        <w:szCs w:val="18"/>
        <w:rtl/>
        <w:lang w:eastAsia="he-IL"/>
      </w:rPr>
      <w:t xml:space="preserve">פקסימיליה: </w:t>
    </w:r>
    <w:r w:rsidRPr="001C7D51">
      <w:rPr>
        <w:sz w:val="18"/>
        <w:szCs w:val="18"/>
        <w:lang w:eastAsia="he-IL"/>
      </w:rPr>
      <w:t>03-64</w:t>
    </w:r>
    <w:r w:rsidRPr="001C7D51">
      <w:rPr>
        <w:rFonts w:hint="cs"/>
        <w:sz w:val="18"/>
        <w:szCs w:val="18"/>
        <w:lang w:eastAsia="he-IL"/>
      </w:rPr>
      <w:t>09136</w:t>
    </w:r>
  </w:p>
  <w:p w14:paraId="42DD44E0" w14:textId="77777777" w:rsidR="00480C97" w:rsidRPr="001C7D51" w:rsidRDefault="00480C97" w:rsidP="00892DC3">
    <w:pPr>
      <w:suppressAutoHyphens/>
      <w:autoSpaceDE w:val="0"/>
      <w:jc w:val="center"/>
      <w:rPr>
        <w:sz w:val="18"/>
        <w:szCs w:val="18"/>
        <w:rtl/>
        <w:cs/>
        <w:lang w:eastAsia="he-IL"/>
      </w:rPr>
    </w:pPr>
    <w:r w:rsidRPr="001C7D51">
      <w:rPr>
        <w:sz w:val="18"/>
        <w:szCs w:val="18"/>
        <w:lang w:eastAsia="he-IL"/>
      </w:rPr>
      <w:t>Sagol School of Neuroscience, Ramat Aviv, 69978</w:t>
    </w:r>
    <w:r w:rsidR="00892DC3">
      <w:rPr>
        <w:sz w:val="18"/>
        <w:szCs w:val="18"/>
        <w:lang w:eastAsia="he-IL"/>
      </w:rPr>
      <w:t>01</w:t>
    </w:r>
    <w:r w:rsidRPr="001C7D51">
      <w:rPr>
        <w:sz w:val="18"/>
        <w:szCs w:val="18"/>
        <w:lang w:eastAsia="he-IL"/>
      </w:rPr>
      <w:t xml:space="preserve"> Tel Aviv, Israel. Tel. 972-3-6409</w:t>
    </w:r>
    <w:r w:rsidR="00892DC3">
      <w:rPr>
        <w:sz w:val="18"/>
        <w:szCs w:val="18"/>
        <w:lang w:eastAsia="he-IL"/>
      </w:rPr>
      <w:t>385</w:t>
    </w:r>
    <w:r w:rsidRPr="001C7D51">
      <w:rPr>
        <w:sz w:val="18"/>
        <w:szCs w:val="18"/>
        <w:lang w:eastAsia="he-IL"/>
      </w:rPr>
      <w:t>, FAX. 972-3-6409136</w:t>
    </w:r>
  </w:p>
  <w:p w14:paraId="3DA82AE7" w14:textId="77777777" w:rsidR="00480C97" w:rsidRDefault="00480C97" w:rsidP="00480C97">
    <w:pPr>
      <w:pStyle w:val="a5"/>
    </w:pPr>
  </w:p>
  <w:p w14:paraId="7782BE79" w14:textId="77777777" w:rsidR="00480C97" w:rsidRDefault="0048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EC62" w14:textId="77777777" w:rsidR="007547C2" w:rsidRDefault="007547C2" w:rsidP="00184481">
      <w:r>
        <w:separator/>
      </w:r>
    </w:p>
  </w:footnote>
  <w:footnote w:type="continuationSeparator" w:id="0">
    <w:p w14:paraId="5E4DC217" w14:textId="77777777" w:rsidR="007547C2" w:rsidRDefault="007547C2" w:rsidP="0018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D5EE" w14:textId="77777777" w:rsidR="00F3088C" w:rsidRDefault="009F39E5" w:rsidP="00F3088C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9DEF0C0" wp14:editId="38C6D7D5">
          <wp:simplePos x="0" y="0"/>
          <wp:positionH relativeFrom="margin">
            <wp:posOffset>-9525</wp:posOffset>
          </wp:positionH>
          <wp:positionV relativeFrom="margin">
            <wp:posOffset>-1151890</wp:posOffset>
          </wp:positionV>
          <wp:extent cx="5334000" cy="1141730"/>
          <wp:effectExtent l="0" t="0" r="0" b="127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5334000" cy="1141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DBD97" w14:textId="77777777" w:rsidR="00184481" w:rsidRDefault="002417C7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2D74D" wp14:editId="681A8567">
              <wp:simplePos x="0" y="0"/>
              <wp:positionH relativeFrom="column">
                <wp:posOffset>-1085850</wp:posOffset>
              </wp:positionH>
              <wp:positionV relativeFrom="paragraph">
                <wp:posOffset>380365</wp:posOffset>
              </wp:positionV>
              <wp:extent cx="738187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8CC3D" id="מחבר ישר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29.95pt" to="495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A02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3397"/>
    <w:multiLevelType w:val="multilevel"/>
    <w:tmpl w:val="D86A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F3DAA"/>
    <w:multiLevelType w:val="hybridMultilevel"/>
    <w:tmpl w:val="D76AAD0E"/>
    <w:lvl w:ilvl="0" w:tplc="4F0CD78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B44686F"/>
    <w:multiLevelType w:val="hybridMultilevel"/>
    <w:tmpl w:val="4FBC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923"/>
    <w:multiLevelType w:val="hybridMultilevel"/>
    <w:tmpl w:val="D8F4A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1F3"/>
    <w:multiLevelType w:val="hybridMultilevel"/>
    <w:tmpl w:val="1A5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A2A87"/>
    <w:multiLevelType w:val="hybridMultilevel"/>
    <w:tmpl w:val="625CC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3541E"/>
    <w:multiLevelType w:val="hybridMultilevel"/>
    <w:tmpl w:val="B2D4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702"/>
    <w:multiLevelType w:val="hybridMultilevel"/>
    <w:tmpl w:val="0F26930C"/>
    <w:lvl w:ilvl="0" w:tplc="D4EC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A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07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2224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0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C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6A4EC5"/>
    <w:multiLevelType w:val="hybridMultilevel"/>
    <w:tmpl w:val="5352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49C4"/>
    <w:multiLevelType w:val="hybridMultilevel"/>
    <w:tmpl w:val="C0FE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487D"/>
    <w:multiLevelType w:val="hybridMultilevel"/>
    <w:tmpl w:val="DF8A61C8"/>
    <w:lvl w:ilvl="0" w:tplc="7A42AA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81374"/>
    <w:multiLevelType w:val="singleLevel"/>
    <w:tmpl w:val="EA3C8856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13" w15:restartNumberingAfterBreak="0">
    <w:nsid w:val="1B320ED7"/>
    <w:multiLevelType w:val="hybridMultilevel"/>
    <w:tmpl w:val="746CCEFE"/>
    <w:lvl w:ilvl="0" w:tplc="C3F670DE">
      <w:start w:val="2"/>
      <w:numFmt w:val="hebrew1"/>
      <w:lvlText w:val="%1."/>
      <w:lvlJc w:val="left"/>
      <w:pPr>
        <w:tabs>
          <w:tab w:val="num" w:pos="719"/>
        </w:tabs>
        <w:ind w:left="71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4" w15:restartNumberingAfterBreak="0">
    <w:nsid w:val="1C1D2C88"/>
    <w:multiLevelType w:val="hybridMultilevel"/>
    <w:tmpl w:val="1D5A81F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5" w15:restartNumberingAfterBreak="0">
    <w:nsid w:val="1D922D7F"/>
    <w:multiLevelType w:val="hybridMultilevel"/>
    <w:tmpl w:val="004CB8F6"/>
    <w:lvl w:ilvl="0" w:tplc="7A42AA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E67ED4"/>
    <w:multiLevelType w:val="hybridMultilevel"/>
    <w:tmpl w:val="A4C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C269C"/>
    <w:multiLevelType w:val="hybridMultilevel"/>
    <w:tmpl w:val="C3308DF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8" w15:restartNumberingAfterBreak="0">
    <w:nsid w:val="267D3010"/>
    <w:multiLevelType w:val="hybridMultilevel"/>
    <w:tmpl w:val="48A2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66865"/>
    <w:multiLevelType w:val="hybridMultilevel"/>
    <w:tmpl w:val="ABFC54D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6CB4"/>
    <w:multiLevelType w:val="hybridMultilevel"/>
    <w:tmpl w:val="1A5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A6651"/>
    <w:multiLevelType w:val="multilevel"/>
    <w:tmpl w:val="F72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6B2329"/>
    <w:multiLevelType w:val="multilevel"/>
    <w:tmpl w:val="2FD8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C1BF8"/>
    <w:multiLevelType w:val="hybridMultilevel"/>
    <w:tmpl w:val="3FB0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1A77"/>
    <w:multiLevelType w:val="hybridMultilevel"/>
    <w:tmpl w:val="715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06B14"/>
    <w:multiLevelType w:val="hybridMultilevel"/>
    <w:tmpl w:val="C82CD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F2713"/>
    <w:multiLevelType w:val="multilevel"/>
    <w:tmpl w:val="82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C13603"/>
    <w:multiLevelType w:val="hybridMultilevel"/>
    <w:tmpl w:val="585A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3D7E"/>
    <w:multiLevelType w:val="hybridMultilevel"/>
    <w:tmpl w:val="92A0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40568"/>
    <w:multiLevelType w:val="hybridMultilevel"/>
    <w:tmpl w:val="397A6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DF5A15"/>
    <w:multiLevelType w:val="multilevel"/>
    <w:tmpl w:val="5B7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A5805"/>
    <w:multiLevelType w:val="hybridMultilevel"/>
    <w:tmpl w:val="9888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24AB"/>
    <w:multiLevelType w:val="hybridMultilevel"/>
    <w:tmpl w:val="6EAE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15D98"/>
    <w:multiLevelType w:val="hybridMultilevel"/>
    <w:tmpl w:val="F8AA4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C1BE3"/>
    <w:multiLevelType w:val="hybridMultilevel"/>
    <w:tmpl w:val="0080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B7218"/>
    <w:multiLevelType w:val="hybridMultilevel"/>
    <w:tmpl w:val="2034E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165AC"/>
    <w:multiLevelType w:val="hybridMultilevel"/>
    <w:tmpl w:val="28FE053E"/>
    <w:lvl w:ilvl="0" w:tplc="5760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457344"/>
    <w:multiLevelType w:val="multilevel"/>
    <w:tmpl w:val="70C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649BC"/>
    <w:multiLevelType w:val="hybridMultilevel"/>
    <w:tmpl w:val="D93C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2"/>
  </w:num>
  <w:num w:numId="4">
    <w:abstractNumId w:val="24"/>
  </w:num>
  <w:num w:numId="5">
    <w:abstractNumId w:val="6"/>
  </w:num>
  <w:num w:numId="6">
    <w:abstractNumId w:val="30"/>
  </w:num>
  <w:num w:numId="7">
    <w:abstractNumId w:val="22"/>
  </w:num>
  <w:num w:numId="8">
    <w:abstractNumId w:val="21"/>
  </w:num>
  <w:num w:numId="9">
    <w:abstractNumId w:val="1"/>
  </w:num>
  <w:num w:numId="10">
    <w:abstractNumId w:val="2"/>
  </w:num>
  <w:num w:numId="11">
    <w:abstractNumId w:val="17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8"/>
  </w:num>
  <w:num w:numId="16">
    <w:abstractNumId w:val="5"/>
  </w:num>
  <w:num w:numId="17">
    <w:abstractNumId w:val="23"/>
  </w:num>
  <w:num w:numId="18">
    <w:abstractNumId w:val="20"/>
  </w:num>
  <w:num w:numId="19">
    <w:abstractNumId w:val="0"/>
  </w:num>
  <w:num w:numId="20">
    <w:abstractNumId w:val="8"/>
  </w:num>
  <w:num w:numId="21">
    <w:abstractNumId w:val="26"/>
  </w:num>
  <w:num w:numId="22">
    <w:abstractNumId w:val="37"/>
  </w:num>
  <w:num w:numId="23">
    <w:abstractNumId w:val="28"/>
  </w:num>
  <w:num w:numId="24">
    <w:abstractNumId w:val="34"/>
  </w:num>
  <w:num w:numId="25">
    <w:abstractNumId w:val="33"/>
  </w:num>
  <w:num w:numId="26">
    <w:abstractNumId w:val="4"/>
  </w:num>
  <w:num w:numId="27">
    <w:abstractNumId w:val="19"/>
  </w:num>
  <w:num w:numId="28">
    <w:abstractNumId w:val="10"/>
  </w:num>
  <w:num w:numId="29">
    <w:abstractNumId w:val="11"/>
  </w:num>
  <w:num w:numId="30">
    <w:abstractNumId w:val="15"/>
  </w:num>
  <w:num w:numId="31">
    <w:abstractNumId w:val="31"/>
  </w:num>
  <w:num w:numId="32">
    <w:abstractNumId w:val="35"/>
  </w:num>
  <w:num w:numId="33">
    <w:abstractNumId w:val="25"/>
  </w:num>
  <w:num w:numId="34">
    <w:abstractNumId w:val="38"/>
  </w:num>
  <w:num w:numId="35">
    <w:abstractNumId w:val="9"/>
  </w:num>
  <w:num w:numId="36">
    <w:abstractNumId w:val="16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14"/>
    <w:rsid w:val="00000B8C"/>
    <w:rsid w:val="00005C37"/>
    <w:rsid w:val="00015818"/>
    <w:rsid w:val="00065F0A"/>
    <w:rsid w:val="00067EB5"/>
    <w:rsid w:val="00083A64"/>
    <w:rsid w:val="0008618C"/>
    <w:rsid w:val="000957B7"/>
    <w:rsid w:val="00140008"/>
    <w:rsid w:val="00144E24"/>
    <w:rsid w:val="00145CD8"/>
    <w:rsid w:val="00147EAA"/>
    <w:rsid w:val="00154381"/>
    <w:rsid w:val="00184481"/>
    <w:rsid w:val="001B1165"/>
    <w:rsid w:val="001C4893"/>
    <w:rsid w:val="001C7820"/>
    <w:rsid w:val="001C7D51"/>
    <w:rsid w:val="001D0947"/>
    <w:rsid w:val="001D49C1"/>
    <w:rsid w:val="001E059E"/>
    <w:rsid w:val="001E71F2"/>
    <w:rsid w:val="002417C7"/>
    <w:rsid w:val="00295AE3"/>
    <w:rsid w:val="002A694E"/>
    <w:rsid w:val="002B1EBD"/>
    <w:rsid w:val="002D2369"/>
    <w:rsid w:val="002D2C5E"/>
    <w:rsid w:val="002E3FE2"/>
    <w:rsid w:val="002F7017"/>
    <w:rsid w:val="00321CDD"/>
    <w:rsid w:val="0033169C"/>
    <w:rsid w:val="00367CD3"/>
    <w:rsid w:val="00370ECF"/>
    <w:rsid w:val="003809B3"/>
    <w:rsid w:val="00387ADE"/>
    <w:rsid w:val="0039170E"/>
    <w:rsid w:val="00392818"/>
    <w:rsid w:val="003E6FBD"/>
    <w:rsid w:val="003F6C8D"/>
    <w:rsid w:val="004234BF"/>
    <w:rsid w:val="00443169"/>
    <w:rsid w:val="00476DCA"/>
    <w:rsid w:val="00480AF4"/>
    <w:rsid w:val="00480C97"/>
    <w:rsid w:val="00490A0F"/>
    <w:rsid w:val="004B3FD8"/>
    <w:rsid w:val="004C5E0D"/>
    <w:rsid w:val="004C72D0"/>
    <w:rsid w:val="004C7656"/>
    <w:rsid w:val="004F0351"/>
    <w:rsid w:val="00595158"/>
    <w:rsid w:val="005A5805"/>
    <w:rsid w:val="005D1639"/>
    <w:rsid w:val="005D3623"/>
    <w:rsid w:val="005E2B43"/>
    <w:rsid w:val="00607C92"/>
    <w:rsid w:val="006272BD"/>
    <w:rsid w:val="00646856"/>
    <w:rsid w:val="006518E6"/>
    <w:rsid w:val="00657674"/>
    <w:rsid w:val="00675D0B"/>
    <w:rsid w:val="006A08BB"/>
    <w:rsid w:val="006B76E9"/>
    <w:rsid w:val="006C3FDB"/>
    <w:rsid w:val="007270BC"/>
    <w:rsid w:val="007342FC"/>
    <w:rsid w:val="007547C2"/>
    <w:rsid w:val="00755238"/>
    <w:rsid w:val="00771F7F"/>
    <w:rsid w:val="00775B52"/>
    <w:rsid w:val="00782326"/>
    <w:rsid w:val="007A3561"/>
    <w:rsid w:val="007B4765"/>
    <w:rsid w:val="00821118"/>
    <w:rsid w:val="00831D1B"/>
    <w:rsid w:val="00837883"/>
    <w:rsid w:val="00846821"/>
    <w:rsid w:val="00851E64"/>
    <w:rsid w:val="008609E2"/>
    <w:rsid w:val="00864225"/>
    <w:rsid w:val="00873162"/>
    <w:rsid w:val="00892DC3"/>
    <w:rsid w:val="008C7C15"/>
    <w:rsid w:val="008F57B6"/>
    <w:rsid w:val="009137FC"/>
    <w:rsid w:val="009B76E6"/>
    <w:rsid w:val="009C7543"/>
    <w:rsid w:val="009E2313"/>
    <w:rsid w:val="009F39E5"/>
    <w:rsid w:val="00AA113D"/>
    <w:rsid w:val="00AB3E2B"/>
    <w:rsid w:val="00AB4FA2"/>
    <w:rsid w:val="00AC3EA8"/>
    <w:rsid w:val="00AD19C9"/>
    <w:rsid w:val="00AE3FD7"/>
    <w:rsid w:val="00B31912"/>
    <w:rsid w:val="00B52FAA"/>
    <w:rsid w:val="00B56276"/>
    <w:rsid w:val="00BB687B"/>
    <w:rsid w:val="00BB7EDC"/>
    <w:rsid w:val="00BD2ED6"/>
    <w:rsid w:val="00BE24BE"/>
    <w:rsid w:val="00C03B36"/>
    <w:rsid w:val="00C11DBE"/>
    <w:rsid w:val="00C211AF"/>
    <w:rsid w:val="00C2630D"/>
    <w:rsid w:val="00C7279D"/>
    <w:rsid w:val="00C8236A"/>
    <w:rsid w:val="00C84983"/>
    <w:rsid w:val="00C918C1"/>
    <w:rsid w:val="00CB2C36"/>
    <w:rsid w:val="00CB6F45"/>
    <w:rsid w:val="00CE1120"/>
    <w:rsid w:val="00D234C2"/>
    <w:rsid w:val="00D3196F"/>
    <w:rsid w:val="00D514B6"/>
    <w:rsid w:val="00D90C56"/>
    <w:rsid w:val="00DD2996"/>
    <w:rsid w:val="00DE2425"/>
    <w:rsid w:val="00DF2055"/>
    <w:rsid w:val="00E3605C"/>
    <w:rsid w:val="00E6471F"/>
    <w:rsid w:val="00E72DA5"/>
    <w:rsid w:val="00E81604"/>
    <w:rsid w:val="00E8211D"/>
    <w:rsid w:val="00EC7A04"/>
    <w:rsid w:val="00ED3414"/>
    <w:rsid w:val="00F0090B"/>
    <w:rsid w:val="00F3088C"/>
    <w:rsid w:val="00F337A3"/>
    <w:rsid w:val="00F564D2"/>
    <w:rsid w:val="00F77694"/>
    <w:rsid w:val="00F80E35"/>
    <w:rsid w:val="00F92DAD"/>
    <w:rsid w:val="00F93E69"/>
    <w:rsid w:val="00FC7D52"/>
    <w:rsid w:val="00FD7710"/>
    <w:rsid w:val="00FE485A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1491"/>
  <w15:docId w15:val="{4BDE71D5-4442-4300-B4BA-CDF9D1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7C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694"/>
    <w:pPr>
      <w:keepNext/>
      <w:bidi/>
      <w:spacing w:line="300" w:lineRule="exact"/>
      <w:jc w:val="center"/>
      <w:outlineLvl w:val="1"/>
    </w:pPr>
    <w:rPr>
      <w:rFonts w:cs="Arial"/>
      <w:bCs/>
      <w:noProof/>
      <w:szCs w:val="22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694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84481"/>
  </w:style>
  <w:style w:type="character" w:customStyle="1" w:styleId="20">
    <w:name w:val="כותרת 2 תו"/>
    <w:basedOn w:val="a0"/>
    <w:link w:val="2"/>
    <w:rsid w:val="00F77694"/>
    <w:rPr>
      <w:rFonts w:ascii="Times New Roman" w:eastAsia="Times New Roman" w:hAnsi="Times New Roman" w:cs="Arial"/>
      <w:bCs/>
      <w:noProof/>
      <w:sz w:val="24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F77694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styleId="a7">
    <w:name w:val="Strong"/>
    <w:uiPriority w:val="22"/>
    <w:qFormat/>
    <w:rsid w:val="00F77694"/>
    <w:rPr>
      <w:b/>
      <w:bCs/>
    </w:rPr>
  </w:style>
  <w:style w:type="character" w:styleId="Hyperlink">
    <w:name w:val="Hyperlink"/>
    <w:uiPriority w:val="99"/>
    <w:unhideWhenUsed/>
    <w:rsid w:val="00F7769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F7769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uiPriority w:val="99"/>
    <w:rsid w:val="00F77694"/>
    <w:pPr>
      <w:spacing w:before="100" w:beforeAutospacing="1" w:after="100" w:afterAutospacing="1"/>
    </w:pPr>
    <w:rPr>
      <w:lang w:bidi="ar-SA"/>
    </w:rPr>
  </w:style>
  <w:style w:type="paragraph" w:customStyle="1" w:styleId="EngHeading1">
    <w:name w:val="Eng Heading1"/>
    <w:basedOn w:val="a"/>
    <w:uiPriority w:val="99"/>
    <w:rsid w:val="00F776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113" w:line="440" w:lineRule="atLeast"/>
      <w:jc w:val="center"/>
      <w:textAlignment w:val="center"/>
    </w:pPr>
    <w:rPr>
      <w:rFonts w:ascii="MyriadPro-BlackCond" w:hAnsi="MyriadPro-BlackCond" w:cs="MyriadPro-BlackCond"/>
      <w:color w:val="000000"/>
      <w:sz w:val="46"/>
      <w:szCs w:val="46"/>
    </w:rPr>
  </w:style>
  <w:style w:type="paragraph" w:customStyle="1" w:styleId="Text">
    <w:name w:val="Text"/>
    <w:basedOn w:val="a"/>
    <w:uiPriority w:val="99"/>
    <w:rsid w:val="00F77694"/>
    <w:pPr>
      <w:widowControl w:val="0"/>
      <w:suppressAutoHyphens/>
      <w:autoSpaceDE w:val="0"/>
      <w:autoSpaceDN w:val="0"/>
      <w:bidi/>
      <w:adjustRightInd w:val="0"/>
      <w:spacing w:line="280" w:lineRule="atLeast"/>
      <w:ind w:hanging="360"/>
      <w:jc w:val="both"/>
      <w:textAlignment w:val="center"/>
    </w:pPr>
    <w:rPr>
      <w:rFonts w:ascii="FbZaafran-Regular" w:hAnsi="Calibri" w:cs="FbZaafran-Regular"/>
      <w:color w:val="000000"/>
    </w:rPr>
  </w:style>
  <w:style w:type="paragraph" w:styleId="a9">
    <w:name w:val="Balloon Text"/>
    <w:basedOn w:val="a"/>
    <w:link w:val="aa"/>
    <w:semiHidden/>
    <w:unhideWhenUsed/>
    <w:rsid w:val="00147EAA"/>
    <w:rPr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47EAA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367C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ediumList2-Accent21">
    <w:name w:val="Medium List 2 - Accent 21"/>
    <w:hidden/>
    <w:uiPriority w:val="99"/>
    <w:semiHidden/>
    <w:rsid w:val="003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367C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7CD3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367CD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CD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367CD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סגנון1"/>
    <w:basedOn w:val="a"/>
    <w:rsid w:val="002A694E"/>
    <w:pPr>
      <w:snapToGrid w:val="0"/>
      <w:jc w:val="both"/>
    </w:pPr>
    <w:rPr>
      <w:rFonts w:cs="David"/>
      <w:lang w:eastAsia="he-IL"/>
    </w:rPr>
  </w:style>
  <w:style w:type="paragraph" w:styleId="af0">
    <w:name w:val="Body Text"/>
    <w:basedOn w:val="a"/>
    <w:link w:val="af1"/>
    <w:rsid w:val="004F0351"/>
    <w:pPr>
      <w:bidi/>
      <w:jc w:val="both"/>
    </w:pPr>
    <w:rPr>
      <w:rFonts w:cs="David"/>
      <w:noProof/>
      <w:sz w:val="20"/>
      <w:lang w:eastAsia="he-IL"/>
    </w:rPr>
  </w:style>
  <w:style w:type="character" w:customStyle="1" w:styleId="af1">
    <w:name w:val="גוף טקסט תו"/>
    <w:basedOn w:val="a0"/>
    <w:link w:val="af0"/>
    <w:rsid w:val="004F0351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apps.webofknowledge.com/JCR/JCR?PointOfEntry=Home&amp;SID=V2SuonZHjWKvxJNQH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DDD0-1B40-45B1-BA97-5DF18EC0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Ruthi Wolf</cp:lastModifiedBy>
  <cp:revision>3</cp:revision>
  <cp:lastPrinted>2019-04-11T06:35:00Z</cp:lastPrinted>
  <dcterms:created xsi:type="dcterms:W3CDTF">2020-11-08T10:48:00Z</dcterms:created>
  <dcterms:modified xsi:type="dcterms:W3CDTF">2020-11-08T10:49:00Z</dcterms:modified>
</cp:coreProperties>
</file>