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5FB6" w14:textId="77777777" w:rsidR="00A1646C" w:rsidRDefault="00A1646C" w:rsidP="00A1646C">
      <w:pPr>
        <w:pStyle w:val="Header"/>
        <w:jc w:val="cente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 xml:space="preserve">חברי הוועדה כוללים נציגי חוגים, נציג </w:t>
      </w:r>
      <w:proofErr w:type="spellStart"/>
      <w:r w:rsidRPr="00E7357B">
        <w:rPr>
          <w:rFonts w:ascii="David" w:hAnsi="David" w:cs="David" w:hint="cs"/>
          <w:sz w:val="24"/>
          <w:szCs w:val="24"/>
          <w:rtl/>
        </w:rPr>
        <w:t>דקאנט</w:t>
      </w:r>
      <w:proofErr w:type="spellEnd"/>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28DF8B97" w14:textId="2C75E279" w:rsidR="001259C4" w:rsidRPr="001259C4" w:rsidRDefault="001259C4" w:rsidP="00E7357B">
      <w:pPr>
        <w:spacing w:line="360" w:lineRule="auto"/>
        <w:ind w:left="368"/>
        <w:rPr>
          <w:rFonts w:ascii="David" w:hAnsi="David" w:cs="David"/>
          <w:b/>
          <w:bCs/>
          <w:color w:val="FF0000"/>
          <w:sz w:val="24"/>
          <w:szCs w:val="24"/>
          <w:rtl/>
        </w:rPr>
      </w:pPr>
      <w:r>
        <w:rPr>
          <w:rFonts w:ascii="David" w:hAnsi="David" w:cs="David" w:hint="cs"/>
          <w:sz w:val="24"/>
          <w:szCs w:val="24"/>
          <w:rtl/>
        </w:rPr>
        <w:t xml:space="preserve">3. </w:t>
      </w:r>
      <w:r>
        <w:rPr>
          <w:rFonts w:ascii="David" w:hAnsi="David" w:cs="David" w:hint="cs"/>
          <w:b/>
          <w:bCs/>
          <w:color w:val="FF0000"/>
          <w:sz w:val="24"/>
          <w:szCs w:val="24"/>
          <w:rtl/>
        </w:rPr>
        <w:t xml:space="preserve">לערוך את כל הטפסים </w:t>
      </w:r>
      <w:r w:rsidRPr="001259C4">
        <w:rPr>
          <w:rFonts w:ascii="David" w:hAnsi="David" w:cs="David" w:hint="cs"/>
          <w:b/>
          <w:bCs/>
          <w:color w:val="FF0000"/>
          <w:sz w:val="24"/>
          <w:szCs w:val="24"/>
          <w:u w:val="single"/>
          <w:rtl/>
        </w:rPr>
        <w:t xml:space="preserve">כקובץ </w:t>
      </w:r>
      <w:r w:rsidRPr="001259C4">
        <w:rPr>
          <w:rFonts w:ascii="David" w:hAnsi="David" w:cs="David" w:hint="cs"/>
          <w:b/>
          <w:bCs/>
          <w:color w:val="FF0000"/>
          <w:sz w:val="24"/>
          <w:szCs w:val="24"/>
          <w:u w:val="single"/>
        </w:rPr>
        <w:t>PDF</w:t>
      </w:r>
      <w:r w:rsidRPr="001259C4">
        <w:rPr>
          <w:rFonts w:ascii="David" w:hAnsi="David" w:cs="David" w:hint="cs"/>
          <w:b/>
          <w:bCs/>
          <w:color w:val="FF0000"/>
          <w:sz w:val="24"/>
          <w:szCs w:val="24"/>
          <w:u w:val="single"/>
          <w:rtl/>
        </w:rPr>
        <w:t xml:space="preserve"> מאוחד</w:t>
      </w:r>
      <w:r>
        <w:rPr>
          <w:rFonts w:ascii="David" w:hAnsi="David" w:cs="David" w:hint="cs"/>
          <w:b/>
          <w:bCs/>
          <w:color w:val="FF0000"/>
          <w:sz w:val="24"/>
          <w:szCs w:val="24"/>
          <w:rtl/>
        </w:rPr>
        <w:t xml:space="preserve"> כאשר טופס הערעור הינו בראש הקובץ.</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52852772" w:rsidR="00542F91" w:rsidRDefault="002704BE" w:rsidP="00E7357B">
      <w:pPr>
        <w:ind w:left="41" w:right="-426"/>
        <w:rPr>
          <w:rStyle w:val="Hyperlink"/>
          <w:rFonts w:ascii="David" w:hAnsi="David" w:cs="David"/>
          <w:sz w:val="24"/>
          <w:szCs w:val="24"/>
          <w:rtl/>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60010F" w:rsidRPr="00D2745B">
          <w:rPr>
            <w:rStyle w:val="Hyperlink"/>
            <w:rFonts w:ascii="David" w:hAnsi="David" w:cs="David"/>
            <w:sz w:val="24"/>
            <w:szCs w:val="24"/>
          </w:rPr>
          <w:t>appealscom@tauex.tau.ac.il</w:t>
        </w:r>
      </w:hyperlink>
    </w:p>
    <w:p w14:paraId="41CD86BB" w14:textId="77777777" w:rsidR="001259C4" w:rsidRDefault="001259C4" w:rsidP="00E7357B">
      <w:pPr>
        <w:ind w:left="41" w:right="-426"/>
        <w:rPr>
          <w:rStyle w:val="Hyperlink"/>
          <w:rFonts w:ascii="David" w:hAnsi="David" w:cs="David"/>
          <w:sz w:val="24"/>
          <w:szCs w:val="24"/>
          <w:rtl/>
        </w:rPr>
      </w:pPr>
    </w:p>
    <w:p w14:paraId="59471DBC" w14:textId="77C17885" w:rsidR="00513D29" w:rsidRPr="00513D29" w:rsidRDefault="00513D29" w:rsidP="00E7357B">
      <w:pPr>
        <w:ind w:left="41" w:right="-426"/>
        <w:rPr>
          <w:rFonts w:ascii="David" w:hAnsi="David" w:cs="David"/>
          <w:sz w:val="24"/>
          <w:szCs w:val="24"/>
        </w:rPr>
      </w:pPr>
      <w:r w:rsidRPr="00513D29">
        <w:rPr>
          <w:rStyle w:val="Hyperlink"/>
          <w:rFonts w:ascii="David" w:hAnsi="David" w:cs="David" w:hint="cs"/>
          <w:color w:val="auto"/>
          <w:sz w:val="24"/>
          <w:szCs w:val="24"/>
          <w:u w:val="none"/>
          <w:rtl/>
        </w:rPr>
        <w:t xml:space="preserve">      בקשות לערעורים תתקבלנה עד שבוע לפני מועד הוועדה.</w:t>
      </w:r>
    </w:p>
    <w:p w14:paraId="0833671F" w14:textId="77777777" w:rsidR="00542F91" w:rsidRPr="00513D29" w:rsidRDefault="00542F91" w:rsidP="00E7357B">
      <w:pPr>
        <w:ind w:left="41" w:right="-426"/>
        <w:rPr>
          <w:rFonts w:ascii="David" w:hAnsi="David" w:cs="David"/>
          <w:sz w:val="24"/>
          <w:szCs w:val="24"/>
        </w:rPr>
      </w:pPr>
    </w:p>
    <w:p w14:paraId="476C64A0" w14:textId="77777777" w:rsidR="000F41AA" w:rsidRPr="000F41AA" w:rsidRDefault="00A62939" w:rsidP="000F41AA">
      <w:pPr>
        <w:pStyle w:val="NoSpacing"/>
        <w:spacing w:line="360" w:lineRule="auto"/>
        <w:rPr>
          <w:rFonts w:ascii="David" w:eastAsia="Times New Roman" w:hAnsi="David" w:cs="David"/>
          <w:sz w:val="24"/>
          <w:szCs w:val="24"/>
          <w:rtl/>
          <w:lang w:eastAsia="he-IL"/>
        </w:rPr>
      </w:pPr>
      <w:r>
        <w:rPr>
          <w:rFonts w:hint="cs"/>
          <w:rtl/>
        </w:rPr>
        <w:t xml:space="preserve">       </w:t>
      </w:r>
      <w:r w:rsidR="000F41AA" w:rsidRPr="000F41AA">
        <w:rPr>
          <w:rFonts w:ascii="David" w:eastAsia="Times New Roman" w:hAnsi="David" w:cs="David" w:hint="cs"/>
          <w:sz w:val="24"/>
          <w:szCs w:val="24"/>
          <w:rtl/>
          <w:lang w:eastAsia="he-IL"/>
        </w:rPr>
        <w:t xml:space="preserve">החלטת הוועדה הינה סופית. ניתן לבחון אותה מחדש אם חל שינוי במצב. במקרה כזה יש לצרף   </w:t>
      </w:r>
    </w:p>
    <w:p w14:paraId="3707BBB9" w14:textId="564253D7" w:rsidR="00A62939" w:rsidRPr="000F41AA" w:rsidRDefault="000F41AA" w:rsidP="000F41AA">
      <w:pPr>
        <w:pStyle w:val="NoSpacing"/>
        <w:spacing w:line="360" w:lineRule="auto"/>
        <w:rPr>
          <w:rFonts w:ascii="David" w:eastAsia="Times New Roman" w:hAnsi="David" w:cs="David"/>
          <w:sz w:val="24"/>
          <w:szCs w:val="24"/>
          <w:rtl/>
          <w:lang w:eastAsia="he-IL"/>
        </w:rPr>
      </w:pPr>
      <w:r w:rsidRPr="000F41AA">
        <w:rPr>
          <w:rFonts w:ascii="David" w:eastAsia="Times New Roman" w:hAnsi="David" w:cs="David" w:hint="cs"/>
          <w:sz w:val="24"/>
          <w:szCs w:val="24"/>
          <w:rtl/>
          <w:lang w:eastAsia="he-IL"/>
        </w:rPr>
        <w:t xml:space="preserve">       אישורים רפואיים מתאימים.</w:t>
      </w:r>
      <w:r w:rsidR="00A62939" w:rsidRPr="000F41AA">
        <w:rPr>
          <w:rFonts w:ascii="David" w:eastAsia="Times New Roman" w:hAnsi="David" w:cs="David" w:hint="cs"/>
          <w:sz w:val="24"/>
          <w:szCs w:val="24"/>
          <w:rtl/>
          <w:lang w:eastAsia="he-I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514079F7" w14:textId="6D9006D5" w:rsidR="00964FD4" w:rsidRDefault="00A62939" w:rsidP="0060010F">
      <w:pPr>
        <w:spacing w:line="360" w:lineRule="auto"/>
        <w:ind w:left="368"/>
        <w:rPr>
          <w:rFonts w:ascii="David" w:hAnsi="David" w:cs="David"/>
          <w:sz w:val="24"/>
          <w:szCs w:val="24"/>
        </w:rPr>
      </w:pPr>
      <w:r w:rsidRPr="0060010F">
        <w:rPr>
          <w:rFonts w:ascii="David" w:hAnsi="David" w:cs="David" w:hint="cs"/>
          <w:sz w:val="24"/>
          <w:szCs w:val="24"/>
          <w:rtl/>
        </w:rPr>
        <w:t xml:space="preserve">  </w:t>
      </w:r>
      <w:r w:rsidR="0060010F" w:rsidRPr="0060010F">
        <w:rPr>
          <w:rFonts w:ascii="David" w:hAnsi="David" w:cs="David"/>
          <w:sz w:val="24"/>
          <w:szCs w:val="24"/>
          <w:rtl/>
        </w:rPr>
        <w:t xml:space="preserve">אלה </w:t>
      </w:r>
      <w:r w:rsidR="00964FD4">
        <w:rPr>
          <w:rFonts w:ascii="David" w:hAnsi="David" w:cs="David" w:hint="cs"/>
          <w:sz w:val="24"/>
          <w:szCs w:val="24"/>
          <w:rtl/>
        </w:rPr>
        <w:t>ה</w:t>
      </w:r>
      <w:r w:rsidR="0060010F" w:rsidRPr="0060010F">
        <w:rPr>
          <w:rFonts w:ascii="David" w:hAnsi="David" w:cs="David"/>
          <w:sz w:val="24"/>
          <w:szCs w:val="24"/>
          <w:rtl/>
        </w:rPr>
        <w:t>מועדי</w:t>
      </w:r>
      <w:r w:rsidR="00964FD4">
        <w:rPr>
          <w:rFonts w:ascii="David" w:hAnsi="David" w:cs="David" w:hint="cs"/>
          <w:sz w:val="24"/>
          <w:szCs w:val="24"/>
          <w:rtl/>
        </w:rPr>
        <w:t>ם</w:t>
      </w:r>
      <w:r w:rsidR="0060010F" w:rsidRPr="0060010F">
        <w:rPr>
          <w:rFonts w:ascii="David" w:hAnsi="David" w:cs="David"/>
          <w:sz w:val="24"/>
          <w:szCs w:val="24"/>
          <w:rtl/>
        </w:rPr>
        <w:t xml:space="preserve"> </w:t>
      </w:r>
      <w:r w:rsidR="00964FD4">
        <w:rPr>
          <w:rFonts w:ascii="David" w:hAnsi="David" w:cs="David" w:hint="cs"/>
          <w:sz w:val="24"/>
          <w:szCs w:val="24"/>
          <w:rtl/>
        </w:rPr>
        <w:t>המתוכננים לו</w:t>
      </w:r>
      <w:r w:rsidR="0060010F" w:rsidRPr="0060010F">
        <w:rPr>
          <w:rFonts w:ascii="David" w:hAnsi="David" w:cs="David"/>
          <w:sz w:val="24"/>
          <w:szCs w:val="24"/>
          <w:rtl/>
        </w:rPr>
        <w:t>ועדת ערעורים על התאמות בבחינות בשנת תשפ</w:t>
      </w:r>
      <w:r w:rsidR="00964FD4">
        <w:rPr>
          <w:rFonts w:ascii="David" w:hAnsi="David" w:cs="David" w:hint="cs"/>
          <w:sz w:val="24"/>
          <w:szCs w:val="24"/>
          <w:rtl/>
        </w:rPr>
        <w:t xml:space="preserve">"ד. יתכנו שינויים </w:t>
      </w:r>
      <w:r w:rsidR="00964FD4">
        <w:rPr>
          <w:rFonts w:ascii="David" w:hAnsi="David" w:cs="David"/>
          <w:sz w:val="24"/>
          <w:szCs w:val="24"/>
        </w:rPr>
        <w:t xml:space="preserve"> </w:t>
      </w:r>
    </w:p>
    <w:p w14:paraId="46A74399" w14:textId="755F8C23" w:rsidR="0060010F" w:rsidRDefault="00964FD4" w:rsidP="0060010F">
      <w:pPr>
        <w:spacing w:line="360" w:lineRule="auto"/>
        <w:ind w:left="368"/>
        <w:rPr>
          <w:rFonts w:ascii="David" w:hAnsi="David" w:cs="David"/>
          <w:sz w:val="24"/>
          <w:szCs w:val="24"/>
        </w:rPr>
      </w:pPr>
      <w:r>
        <w:rPr>
          <w:rFonts w:ascii="David" w:hAnsi="David" w:cs="David"/>
          <w:sz w:val="24"/>
          <w:szCs w:val="24"/>
        </w:rPr>
        <w:t xml:space="preserve">  </w:t>
      </w:r>
      <w:r>
        <w:rPr>
          <w:rFonts w:ascii="David" w:hAnsi="David" w:cs="David" w:hint="cs"/>
          <w:sz w:val="24"/>
          <w:szCs w:val="24"/>
          <w:rtl/>
        </w:rPr>
        <w:t xml:space="preserve">מסיבות שאינן תלויות בנו. לבירורים: ענת קורן-דרור, רכזת נגישות: </w:t>
      </w:r>
      <w:hyperlink r:id="rId9" w:history="1">
        <w:r w:rsidRPr="00E508AD">
          <w:rPr>
            <w:rStyle w:val="Hyperlink"/>
            <w:rFonts w:ascii="David" w:hAnsi="David" w:cs="David"/>
            <w:sz w:val="24"/>
            <w:szCs w:val="24"/>
          </w:rPr>
          <w:t>kanat@tauex.tau.ac.il</w:t>
        </w:r>
      </w:hyperlink>
    </w:p>
    <w:p w14:paraId="26FD895B" w14:textId="472BDE3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16.1.24</w:t>
      </w:r>
    </w:p>
    <w:p w14:paraId="0E29060A" w14:textId="20E7B204"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13.2.24</w:t>
      </w:r>
    </w:p>
    <w:p w14:paraId="1EEBE8BC" w14:textId="5E7FC6DF"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12.3.24</w:t>
      </w:r>
    </w:p>
    <w:p w14:paraId="1F9F4CCD" w14:textId="132F24CB"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16.4.24</w:t>
      </w:r>
    </w:p>
    <w:p w14:paraId="1D71BB08" w14:textId="1D7ED7D9"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21.5.24</w:t>
      </w:r>
    </w:p>
    <w:p w14:paraId="6B32A0D0" w14:textId="101AFB0D"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18.6.24</w:t>
      </w:r>
    </w:p>
    <w:p w14:paraId="748854AB" w14:textId="1DCB685E" w:rsidR="00964FD4" w:rsidRDefault="00964FD4" w:rsidP="00964FD4">
      <w:pPr>
        <w:spacing w:line="360" w:lineRule="auto"/>
        <w:ind w:left="368" w:firstLine="98"/>
        <w:rPr>
          <w:rFonts w:ascii="David" w:hAnsi="David" w:cs="David"/>
          <w:sz w:val="24"/>
          <w:szCs w:val="24"/>
          <w:rtl/>
        </w:rPr>
      </w:pPr>
      <w:r>
        <w:rPr>
          <w:rFonts w:ascii="David" w:hAnsi="David" w:cs="David" w:hint="cs"/>
          <w:sz w:val="24"/>
          <w:szCs w:val="24"/>
          <w:rtl/>
        </w:rPr>
        <w:t>9.7.24</w:t>
      </w:r>
    </w:p>
    <w:p w14:paraId="40CC0B9B" w14:textId="77777777" w:rsidR="00964FD4" w:rsidRPr="00964FD4" w:rsidRDefault="00964FD4" w:rsidP="0060010F">
      <w:pPr>
        <w:spacing w:line="360" w:lineRule="auto"/>
        <w:ind w:left="368"/>
        <w:rPr>
          <w:rFonts w:ascii="David" w:hAnsi="David" w:cs="David"/>
          <w:sz w:val="24"/>
          <w:szCs w:val="24"/>
        </w:rPr>
      </w:pP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86638A">
      <w:headerReference w:type="default" r:id="rId10"/>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C524" w14:textId="77777777" w:rsidR="0086638A" w:rsidRDefault="0086638A">
      <w:r>
        <w:separator/>
      </w:r>
    </w:p>
  </w:endnote>
  <w:endnote w:type="continuationSeparator" w:id="0">
    <w:p w14:paraId="6CAFA19A" w14:textId="77777777" w:rsidR="0086638A" w:rsidRDefault="0086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5825" w14:textId="77777777" w:rsidR="0086638A" w:rsidRDefault="0086638A">
      <w:r>
        <w:separator/>
      </w:r>
    </w:p>
  </w:footnote>
  <w:footnote w:type="continuationSeparator" w:id="0">
    <w:p w14:paraId="1B662BDF" w14:textId="77777777" w:rsidR="0086638A" w:rsidRDefault="0086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16cid:durableId="564723867">
    <w:abstractNumId w:val="10"/>
  </w:num>
  <w:num w:numId="2" w16cid:durableId="1976989106">
    <w:abstractNumId w:val="9"/>
  </w:num>
  <w:num w:numId="3" w16cid:durableId="445469166">
    <w:abstractNumId w:val="6"/>
  </w:num>
  <w:num w:numId="4" w16cid:durableId="450978793">
    <w:abstractNumId w:val="1"/>
  </w:num>
  <w:num w:numId="5" w16cid:durableId="1469587861">
    <w:abstractNumId w:val="14"/>
  </w:num>
  <w:num w:numId="6" w16cid:durableId="384108942">
    <w:abstractNumId w:val="0"/>
  </w:num>
  <w:num w:numId="7" w16cid:durableId="1640762258">
    <w:abstractNumId w:val="15"/>
  </w:num>
  <w:num w:numId="8" w16cid:durableId="1569876915">
    <w:abstractNumId w:val="7"/>
  </w:num>
  <w:num w:numId="9" w16cid:durableId="34081163">
    <w:abstractNumId w:val="16"/>
  </w:num>
  <w:num w:numId="10" w16cid:durableId="1264266824">
    <w:abstractNumId w:val="2"/>
  </w:num>
  <w:num w:numId="11" w16cid:durableId="2015843250">
    <w:abstractNumId w:val="13"/>
  </w:num>
  <w:num w:numId="12" w16cid:durableId="1539734099">
    <w:abstractNumId w:val="12"/>
  </w:num>
  <w:num w:numId="13" w16cid:durableId="1468235664">
    <w:abstractNumId w:val="4"/>
  </w:num>
  <w:num w:numId="14" w16cid:durableId="982277631">
    <w:abstractNumId w:val="3"/>
  </w:num>
  <w:num w:numId="15" w16cid:durableId="2018343120">
    <w:abstractNumId w:val="8"/>
  </w:num>
  <w:num w:numId="16" w16cid:durableId="800197111">
    <w:abstractNumId w:val="17"/>
  </w:num>
  <w:num w:numId="17" w16cid:durableId="743840490">
    <w:abstractNumId w:val="11"/>
  </w:num>
  <w:num w:numId="18" w16cid:durableId="500782441">
    <w:abstractNumId w:val="8"/>
  </w:num>
  <w:num w:numId="19" w16cid:durableId="1093168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41AA"/>
    <w:rsid w:val="000F553C"/>
    <w:rsid w:val="0010387B"/>
    <w:rsid w:val="0011170C"/>
    <w:rsid w:val="00111D0D"/>
    <w:rsid w:val="0011294F"/>
    <w:rsid w:val="00123067"/>
    <w:rsid w:val="001259C4"/>
    <w:rsid w:val="00147134"/>
    <w:rsid w:val="001501F3"/>
    <w:rsid w:val="00151E51"/>
    <w:rsid w:val="001551E4"/>
    <w:rsid w:val="001638B1"/>
    <w:rsid w:val="00167C4B"/>
    <w:rsid w:val="00172CAF"/>
    <w:rsid w:val="00182A58"/>
    <w:rsid w:val="001837E7"/>
    <w:rsid w:val="00184709"/>
    <w:rsid w:val="0019119E"/>
    <w:rsid w:val="001C39D1"/>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351D"/>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4695"/>
    <w:rsid w:val="004A54A8"/>
    <w:rsid w:val="004A5D78"/>
    <w:rsid w:val="004B1D6B"/>
    <w:rsid w:val="004B26D0"/>
    <w:rsid w:val="004B421C"/>
    <w:rsid w:val="004B5D50"/>
    <w:rsid w:val="004D103F"/>
    <w:rsid w:val="004D7534"/>
    <w:rsid w:val="004E0CBF"/>
    <w:rsid w:val="004E1349"/>
    <w:rsid w:val="004E3517"/>
    <w:rsid w:val="004E44C2"/>
    <w:rsid w:val="004E733C"/>
    <w:rsid w:val="004F540A"/>
    <w:rsid w:val="00507151"/>
    <w:rsid w:val="005132E4"/>
    <w:rsid w:val="00513D29"/>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010F"/>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35F3"/>
    <w:rsid w:val="006B62BA"/>
    <w:rsid w:val="006C26CE"/>
    <w:rsid w:val="006C4E99"/>
    <w:rsid w:val="006C5300"/>
    <w:rsid w:val="006D6E3D"/>
    <w:rsid w:val="006F1516"/>
    <w:rsid w:val="006F2FD1"/>
    <w:rsid w:val="006F392B"/>
    <w:rsid w:val="006F4B89"/>
    <w:rsid w:val="00700373"/>
    <w:rsid w:val="0070270E"/>
    <w:rsid w:val="00706817"/>
    <w:rsid w:val="007113F3"/>
    <w:rsid w:val="00712DB0"/>
    <w:rsid w:val="00713C38"/>
    <w:rsid w:val="00714BF6"/>
    <w:rsid w:val="00722D7F"/>
    <w:rsid w:val="00731783"/>
    <w:rsid w:val="0073611E"/>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6638A"/>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24B27"/>
    <w:rsid w:val="009478BC"/>
    <w:rsid w:val="00962624"/>
    <w:rsid w:val="00964FD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579F0"/>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0C68"/>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12E"/>
    <w:rsid w:val="00D25CBA"/>
    <w:rsid w:val="00D33677"/>
    <w:rsid w:val="00D45707"/>
    <w:rsid w:val="00D5713A"/>
    <w:rsid w:val="00D60CEF"/>
    <w:rsid w:val="00D61684"/>
    <w:rsid w:val="00D62822"/>
    <w:rsid w:val="00D67127"/>
    <w:rsid w:val="00D7146A"/>
    <w:rsid w:val="00D753CB"/>
    <w:rsid w:val="00DA1A2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EF6B81"/>
    <w:rsid w:val="00F06DBD"/>
    <w:rsid w:val="00F13252"/>
    <w:rsid w:val="00F15238"/>
    <w:rsid w:val="00F31FD3"/>
    <w:rsid w:val="00F33598"/>
    <w:rsid w:val="00F34261"/>
    <w:rsid w:val="00F34383"/>
    <w:rsid w:val="00F4225E"/>
    <w:rsid w:val="00F43825"/>
    <w:rsid w:val="00F4393C"/>
    <w:rsid w:val="00F446A3"/>
    <w:rsid w:val="00F4501F"/>
    <w:rsid w:val="00F454B8"/>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 w:type="character" w:styleId="UnresolvedMention">
    <w:name w:val="Unresolved Mention"/>
    <w:basedOn w:val="DefaultParagraphFont"/>
    <w:uiPriority w:val="99"/>
    <w:semiHidden/>
    <w:unhideWhenUsed/>
    <w:rsid w:val="0096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935677762">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at@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E38C-6F01-4992-80F5-048743B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519</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Apeal Committe</cp:lastModifiedBy>
  <cp:revision>6</cp:revision>
  <cp:lastPrinted>2017-10-02T09:35:00Z</cp:lastPrinted>
  <dcterms:created xsi:type="dcterms:W3CDTF">2023-07-16T13:29:00Z</dcterms:created>
  <dcterms:modified xsi:type="dcterms:W3CDTF">2024-01-08T11:11:00Z</dcterms:modified>
</cp:coreProperties>
</file>